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D996" w14:textId="2D0D1467" w:rsidR="006D20F5" w:rsidRDefault="009B4827" w:rsidP="009B4827">
      <w:pPr>
        <w:pStyle w:val="BodyText"/>
        <w:ind w:left="0" w:right="0"/>
        <w:jc w:val="center"/>
        <w:rPr>
          <w:rFonts w:ascii="Times New Roman"/>
          <w:sz w:val="20"/>
        </w:rPr>
      </w:pPr>
      <w:r>
        <w:rPr>
          <w:noProof/>
        </w:rPr>
        <w:drawing>
          <wp:inline distT="0" distB="0" distL="0" distR="0" wp14:anchorId="2FC9E16C" wp14:editId="75279B79">
            <wp:extent cx="1724763" cy="1371600"/>
            <wp:effectExtent l="0" t="0" r="8890" b="0"/>
            <wp:docPr id="10" name="Picture 10" descr="A red squar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square with white letters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63" cy="1371600"/>
                    </a:xfrm>
                    <a:prstGeom prst="rect">
                      <a:avLst/>
                    </a:prstGeom>
                  </pic:spPr>
                </pic:pic>
              </a:graphicData>
            </a:graphic>
          </wp:inline>
        </w:drawing>
      </w:r>
    </w:p>
    <w:p w14:paraId="6DAB3A1D" w14:textId="77777777" w:rsidR="006D20F5" w:rsidRDefault="003007F0" w:rsidP="003949DD">
      <w:pPr>
        <w:pStyle w:val="Title"/>
        <w:spacing w:before="240"/>
        <w:ind w:left="1354" w:right="1310"/>
      </w:pPr>
      <w:r>
        <w:rPr>
          <w:spacing w:val="-10"/>
        </w:rPr>
        <w:t>Guide</w:t>
      </w:r>
      <w:r>
        <w:rPr>
          <w:spacing w:val="-21"/>
        </w:rPr>
        <w:t xml:space="preserve"> </w:t>
      </w:r>
      <w:r>
        <w:rPr>
          <w:spacing w:val="-10"/>
        </w:rPr>
        <w:t>to</w:t>
      </w:r>
      <w:r>
        <w:rPr>
          <w:spacing w:val="-21"/>
        </w:rPr>
        <w:t xml:space="preserve"> </w:t>
      </w:r>
      <w:r>
        <w:rPr>
          <w:spacing w:val="-10"/>
        </w:rPr>
        <w:t>Proposal</w:t>
      </w:r>
      <w:r>
        <w:rPr>
          <w:spacing w:val="-18"/>
        </w:rPr>
        <w:t xml:space="preserve"> </w:t>
      </w:r>
      <w:r>
        <w:rPr>
          <w:spacing w:val="-10"/>
        </w:rPr>
        <w:t>Development</w:t>
      </w:r>
      <w:r>
        <w:rPr>
          <w:spacing w:val="-17"/>
        </w:rPr>
        <w:t xml:space="preserve"> </w:t>
      </w:r>
      <w:r>
        <w:rPr>
          <w:spacing w:val="-10"/>
        </w:rPr>
        <w:t xml:space="preserve">and </w:t>
      </w:r>
      <w:r>
        <w:t>Submission</w:t>
      </w:r>
      <w:r>
        <w:rPr>
          <w:spacing w:val="-25"/>
        </w:rPr>
        <w:t xml:space="preserve"> </w:t>
      </w:r>
      <w:r>
        <w:t>Process</w:t>
      </w:r>
    </w:p>
    <w:p w14:paraId="5CE156A8" w14:textId="77777777" w:rsidR="006D20F5" w:rsidRDefault="003007F0">
      <w:pPr>
        <w:spacing w:before="239"/>
        <w:ind w:left="1348" w:right="1306"/>
        <w:jc w:val="center"/>
        <w:rPr>
          <w:b/>
        </w:rPr>
      </w:pPr>
      <w:r>
        <w:rPr>
          <w:b/>
        </w:rPr>
        <w:t>at</w:t>
      </w:r>
      <w:r>
        <w:rPr>
          <w:b/>
          <w:spacing w:val="30"/>
        </w:rPr>
        <w:t xml:space="preserve"> </w:t>
      </w:r>
      <w:r>
        <w:rPr>
          <w:b/>
          <w:spacing w:val="6"/>
        </w:rPr>
        <w:t>the</w:t>
      </w:r>
    </w:p>
    <w:p w14:paraId="10EDE972" w14:textId="6E896C00" w:rsidR="006D20F5" w:rsidRDefault="003007F0" w:rsidP="00294864">
      <w:pPr>
        <w:spacing w:before="201" w:line="420" w:lineRule="auto"/>
        <w:ind w:left="2409" w:right="2384"/>
        <w:jc w:val="center"/>
        <w:rPr>
          <w:b/>
          <w:sz w:val="18"/>
        </w:rPr>
      </w:pPr>
      <w:r>
        <w:rPr>
          <w:b/>
        </w:rPr>
        <w:t>IU</w:t>
      </w:r>
      <w:r>
        <w:rPr>
          <w:b/>
          <w:spacing w:val="40"/>
        </w:rPr>
        <w:t xml:space="preserve"> </w:t>
      </w:r>
      <w:r>
        <w:rPr>
          <w:b/>
        </w:rPr>
        <w:t>School</w:t>
      </w:r>
      <w:r>
        <w:rPr>
          <w:b/>
          <w:spacing w:val="40"/>
        </w:rPr>
        <w:t xml:space="preserve"> </w:t>
      </w:r>
      <w:r>
        <w:rPr>
          <w:b/>
        </w:rPr>
        <w:t>of</w:t>
      </w:r>
      <w:r>
        <w:rPr>
          <w:b/>
          <w:spacing w:val="38"/>
        </w:rPr>
        <w:t xml:space="preserve"> </w:t>
      </w:r>
      <w:r>
        <w:rPr>
          <w:b/>
        </w:rPr>
        <w:t>Liberal</w:t>
      </w:r>
      <w:r>
        <w:rPr>
          <w:b/>
          <w:spacing w:val="40"/>
        </w:rPr>
        <w:t xml:space="preserve"> </w:t>
      </w:r>
      <w:r>
        <w:rPr>
          <w:b/>
        </w:rPr>
        <w:t>Arts</w:t>
      </w:r>
      <w:r>
        <w:rPr>
          <w:b/>
          <w:spacing w:val="40"/>
        </w:rPr>
        <w:t xml:space="preserve"> </w:t>
      </w:r>
      <w:r w:rsidR="009B4827">
        <w:rPr>
          <w:b/>
        </w:rPr>
        <w:t>in Indianapolis</w:t>
      </w:r>
      <w:r>
        <w:rPr>
          <w:b/>
          <w:spacing w:val="40"/>
        </w:rPr>
        <w:t xml:space="preserve"> </w:t>
      </w:r>
      <w:r w:rsidR="009B4827">
        <w:rPr>
          <w:b/>
          <w:spacing w:val="40"/>
        </w:rPr>
        <w:br/>
      </w:r>
      <w:r w:rsidR="00294864">
        <w:rPr>
          <w:b/>
          <w:spacing w:val="9"/>
          <w:sz w:val="18"/>
        </w:rPr>
        <w:t xml:space="preserve">Revised: </w:t>
      </w:r>
      <w:r>
        <w:rPr>
          <w:b/>
          <w:spacing w:val="9"/>
          <w:sz w:val="18"/>
        </w:rPr>
        <w:t>July</w:t>
      </w:r>
      <w:r w:rsidR="00294864">
        <w:rPr>
          <w:b/>
          <w:spacing w:val="9"/>
          <w:sz w:val="18"/>
        </w:rPr>
        <w:t xml:space="preserve"> 2024</w:t>
      </w:r>
    </w:p>
    <w:p w14:paraId="12216CD8" w14:textId="77777777" w:rsidR="006D20F5" w:rsidRDefault="006D20F5">
      <w:pPr>
        <w:pStyle w:val="BodyText"/>
        <w:ind w:left="0" w:right="0"/>
        <w:rPr>
          <w:b/>
          <w:sz w:val="20"/>
        </w:rPr>
      </w:pPr>
    </w:p>
    <w:p w14:paraId="27595750" w14:textId="77777777" w:rsidR="006D20F5" w:rsidRDefault="003007F0">
      <w:pPr>
        <w:pStyle w:val="BodyText"/>
        <w:spacing w:before="122"/>
        <w:ind w:left="0" w:right="0"/>
        <w:rPr>
          <w:b/>
          <w:sz w:val="20"/>
        </w:rPr>
      </w:pPr>
      <w:r>
        <w:rPr>
          <w:noProof/>
        </w:rPr>
        <w:drawing>
          <wp:anchor distT="0" distB="0" distL="0" distR="0" simplePos="0" relativeHeight="487587840" behindDoc="1" locked="0" layoutInCell="1" allowOverlap="1" wp14:anchorId="73FDA513" wp14:editId="64B2CCCD">
            <wp:simplePos x="0" y="0"/>
            <wp:positionH relativeFrom="page">
              <wp:posOffset>1981200</wp:posOffset>
            </wp:positionH>
            <wp:positionV relativeFrom="paragraph">
              <wp:posOffset>248328</wp:posOffset>
            </wp:positionV>
            <wp:extent cx="3800475" cy="2850356"/>
            <wp:effectExtent l="0" t="0" r="0" b="0"/>
            <wp:wrapTopAndBottom/>
            <wp:docPr id="2" name="Image 2" descr="Cycle of writing image. Four line segements with arrows make up a circle. The words &quot;Think, Write, Edit, and Polish&quot; align with each of these segemen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ycle of writing image. Four line segements with arrows make up a circle. The words &quot;Think, Write, Edit, and Polish&quot; align with each of these segements. "/>
                    <pic:cNvPicPr/>
                  </pic:nvPicPr>
                  <pic:blipFill>
                    <a:blip r:embed="rId9" cstate="print"/>
                    <a:stretch>
                      <a:fillRect/>
                    </a:stretch>
                  </pic:blipFill>
                  <pic:spPr>
                    <a:xfrm>
                      <a:off x="0" y="0"/>
                      <a:ext cx="3800475" cy="2850356"/>
                    </a:xfrm>
                    <a:prstGeom prst="rect">
                      <a:avLst/>
                    </a:prstGeom>
                  </pic:spPr>
                </pic:pic>
              </a:graphicData>
            </a:graphic>
          </wp:anchor>
        </w:drawing>
      </w:r>
    </w:p>
    <w:p w14:paraId="29775E6C" w14:textId="77777777" w:rsidR="006D20F5" w:rsidRDefault="006D20F5">
      <w:pPr>
        <w:pStyle w:val="BodyText"/>
        <w:spacing w:before="2"/>
        <w:ind w:left="0" w:right="0"/>
        <w:rPr>
          <w:b/>
          <w:sz w:val="18"/>
        </w:rPr>
      </w:pPr>
    </w:p>
    <w:p w14:paraId="636E1E36" w14:textId="77777777" w:rsidR="006D20F5" w:rsidRDefault="003007F0">
      <w:pPr>
        <w:ind w:left="1349" w:right="1304"/>
        <w:jc w:val="center"/>
        <w:rPr>
          <w:sz w:val="16"/>
        </w:rPr>
      </w:pPr>
      <w:bookmarkStart w:id="0" w:name="Image_by_Katherine_Firth,_found_on_Resea"/>
      <w:bookmarkEnd w:id="0"/>
      <w:r>
        <w:rPr>
          <w:sz w:val="16"/>
        </w:rPr>
        <w:t>Image</w:t>
      </w:r>
      <w:r>
        <w:rPr>
          <w:spacing w:val="-6"/>
          <w:sz w:val="16"/>
        </w:rPr>
        <w:t xml:space="preserve"> </w:t>
      </w:r>
      <w:r>
        <w:rPr>
          <w:sz w:val="16"/>
        </w:rPr>
        <w:t>by</w:t>
      </w:r>
      <w:r>
        <w:rPr>
          <w:spacing w:val="-5"/>
          <w:sz w:val="16"/>
        </w:rPr>
        <w:t xml:space="preserve"> </w:t>
      </w:r>
      <w:r>
        <w:rPr>
          <w:sz w:val="16"/>
        </w:rPr>
        <w:t>Katherine</w:t>
      </w:r>
      <w:r>
        <w:rPr>
          <w:spacing w:val="-2"/>
          <w:sz w:val="16"/>
        </w:rPr>
        <w:t xml:space="preserve"> </w:t>
      </w:r>
      <w:r>
        <w:rPr>
          <w:sz w:val="16"/>
        </w:rPr>
        <w:t>Firth,</w:t>
      </w:r>
      <w:r>
        <w:rPr>
          <w:spacing w:val="-4"/>
          <w:sz w:val="16"/>
        </w:rPr>
        <w:t xml:space="preserve"> </w:t>
      </w:r>
      <w:r>
        <w:rPr>
          <w:sz w:val="16"/>
        </w:rPr>
        <w:t>found</w:t>
      </w:r>
      <w:r>
        <w:rPr>
          <w:spacing w:val="-2"/>
          <w:sz w:val="16"/>
        </w:rPr>
        <w:t xml:space="preserve"> </w:t>
      </w:r>
      <w:r>
        <w:rPr>
          <w:sz w:val="16"/>
        </w:rPr>
        <w:t>on</w:t>
      </w:r>
      <w:r>
        <w:rPr>
          <w:spacing w:val="-2"/>
          <w:sz w:val="16"/>
        </w:rPr>
        <w:t xml:space="preserve"> </w:t>
      </w:r>
      <w:r>
        <w:rPr>
          <w:sz w:val="16"/>
        </w:rPr>
        <w:t>Research</w:t>
      </w:r>
      <w:r>
        <w:rPr>
          <w:spacing w:val="-3"/>
          <w:sz w:val="16"/>
        </w:rPr>
        <w:t xml:space="preserve"> </w:t>
      </w:r>
      <w:r>
        <w:rPr>
          <w:sz w:val="16"/>
        </w:rPr>
        <w:t>Voodoo</w:t>
      </w:r>
      <w:r>
        <w:rPr>
          <w:spacing w:val="-2"/>
          <w:sz w:val="16"/>
        </w:rPr>
        <w:t xml:space="preserve"> </w:t>
      </w:r>
      <w:r>
        <w:rPr>
          <w:sz w:val="16"/>
        </w:rPr>
        <w:t>Degree</w:t>
      </w:r>
      <w:r>
        <w:rPr>
          <w:spacing w:val="-2"/>
          <w:sz w:val="16"/>
        </w:rPr>
        <w:t xml:space="preserve"> </w:t>
      </w:r>
      <w:r>
        <w:rPr>
          <w:sz w:val="16"/>
        </w:rPr>
        <w:t>Blog,</w:t>
      </w:r>
      <w:r>
        <w:rPr>
          <w:spacing w:val="-4"/>
          <w:sz w:val="16"/>
        </w:rPr>
        <w:t xml:space="preserve"> </w:t>
      </w:r>
      <w:r>
        <w:rPr>
          <w:sz w:val="16"/>
        </w:rPr>
        <w:t>“The</w:t>
      </w:r>
      <w:r>
        <w:rPr>
          <w:spacing w:val="4"/>
          <w:sz w:val="16"/>
        </w:rPr>
        <w:t xml:space="preserve"> </w:t>
      </w:r>
      <w:r>
        <w:rPr>
          <w:sz w:val="16"/>
        </w:rPr>
        <w:t>Greatest</w:t>
      </w:r>
      <w:r>
        <w:rPr>
          <w:spacing w:val="-1"/>
          <w:sz w:val="16"/>
        </w:rPr>
        <w:t xml:space="preserve"> </w:t>
      </w:r>
      <w:r>
        <w:rPr>
          <w:spacing w:val="-2"/>
          <w:sz w:val="16"/>
        </w:rPr>
        <w:t>Hits,”</w:t>
      </w:r>
    </w:p>
    <w:bookmarkStart w:id="1" w:name="http://researchvoodoo.wordpress.com/the-"/>
    <w:bookmarkEnd w:id="1"/>
    <w:p w14:paraId="1289FAAD" w14:textId="77777777" w:rsidR="006D20F5" w:rsidRDefault="003007F0">
      <w:pPr>
        <w:spacing w:before="71"/>
        <w:ind w:left="1348" w:right="1308"/>
        <w:jc w:val="center"/>
        <w:rPr>
          <w:sz w:val="16"/>
        </w:rPr>
      </w:pPr>
      <w:r>
        <w:fldChar w:fldCharType="begin"/>
      </w:r>
      <w:r>
        <w:instrText>HYPERLINK "http://researchvoodoo.wordpress.com/the-greatest-hits/" \h</w:instrText>
      </w:r>
      <w:r>
        <w:fldChar w:fldCharType="separate"/>
      </w:r>
      <w:r>
        <w:rPr>
          <w:spacing w:val="-2"/>
          <w:sz w:val="16"/>
        </w:rPr>
        <w:t>http://researchvoodoo.wordpress.com/the-greatest-</w:t>
      </w:r>
      <w:r>
        <w:rPr>
          <w:spacing w:val="-4"/>
          <w:sz w:val="16"/>
        </w:rPr>
        <w:t>hits/</w:t>
      </w:r>
      <w:r>
        <w:rPr>
          <w:spacing w:val="-4"/>
          <w:sz w:val="16"/>
        </w:rPr>
        <w:fldChar w:fldCharType="end"/>
      </w:r>
    </w:p>
    <w:p w14:paraId="52627864" w14:textId="77777777" w:rsidR="006D20F5" w:rsidRDefault="006D20F5">
      <w:pPr>
        <w:pStyle w:val="BodyText"/>
        <w:ind w:left="0" w:right="0"/>
        <w:rPr>
          <w:sz w:val="16"/>
        </w:rPr>
      </w:pPr>
    </w:p>
    <w:p w14:paraId="19B9F4E0" w14:textId="77777777" w:rsidR="00294864" w:rsidRDefault="00294864" w:rsidP="00294864">
      <w:pPr>
        <w:pStyle w:val="BodyText"/>
        <w:ind w:left="0" w:right="0"/>
        <w:rPr>
          <w:sz w:val="16"/>
        </w:rPr>
      </w:pPr>
    </w:p>
    <w:p w14:paraId="26B1815A" w14:textId="20497A47" w:rsidR="006D20F5" w:rsidRDefault="00294864" w:rsidP="00294864">
      <w:pPr>
        <w:jc w:val="center"/>
        <w:rPr>
          <w:sz w:val="16"/>
        </w:rPr>
      </w:pPr>
      <w:r w:rsidRPr="00294864">
        <w:rPr>
          <w:sz w:val="16"/>
          <w:szCs w:val="16"/>
        </w:rPr>
        <w:t>This document was originally authored by Edith Millikan, MA, CPA</w:t>
      </w:r>
      <w:r w:rsidR="009E50C5">
        <w:rPr>
          <w:sz w:val="16"/>
          <w:szCs w:val="16"/>
        </w:rPr>
        <w:t>,</w:t>
      </w:r>
      <w:r w:rsidRPr="00294864">
        <w:rPr>
          <w:sz w:val="16"/>
          <w:szCs w:val="16"/>
        </w:rPr>
        <w:t xml:space="preserve"> </w:t>
      </w:r>
      <w:r>
        <w:rPr>
          <w:sz w:val="16"/>
          <w:szCs w:val="16"/>
        </w:rPr>
        <w:t xml:space="preserve">in the </w:t>
      </w:r>
      <w:r w:rsidR="009E50C5">
        <w:rPr>
          <w:sz w:val="16"/>
          <w:szCs w:val="16"/>
        </w:rPr>
        <w:t xml:space="preserve">IU </w:t>
      </w:r>
      <w:r w:rsidRPr="00294864">
        <w:rPr>
          <w:sz w:val="16"/>
          <w:szCs w:val="16"/>
        </w:rPr>
        <w:t>School of Liberal Arts</w:t>
      </w:r>
      <w:r w:rsidR="009E50C5">
        <w:rPr>
          <w:sz w:val="16"/>
          <w:szCs w:val="16"/>
        </w:rPr>
        <w:t xml:space="preserve"> (retired). </w:t>
      </w:r>
      <w:r w:rsidR="009E50C5">
        <w:rPr>
          <w:sz w:val="16"/>
          <w:szCs w:val="16"/>
        </w:rPr>
        <w:br/>
        <w:t>It</w:t>
      </w:r>
      <w:r>
        <w:rPr>
          <w:sz w:val="16"/>
          <w:szCs w:val="16"/>
        </w:rPr>
        <w:t xml:space="preserve"> is now maintained by </w:t>
      </w:r>
      <w:r w:rsidR="009E50C5">
        <w:rPr>
          <w:sz w:val="16"/>
          <w:szCs w:val="16"/>
        </w:rPr>
        <w:t>SLA Research Office.</w:t>
      </w:r>
    </w:p>
    <w:p w14:paraId="02BC1831" w14:textId="77777777" w:rsidR="006D20F5" w:rsidRDefault="006D20F5">
      <w:pPr>
        <w:pStyle w:val="BodyText"/>
        <w:spacing w:before="46"/>
        <w:ind w:left="0" w:right="0"/>
        <w:rPr>
          <w:sz w:val="16"/>
        </w:rPr>
      </w:pPr>
    </w:p>
    <w:p w14:paraId="04F8AFA6" w14:textId="77777777" w:rsidR="006D20F5" w:rsidRDefault="003007F0" w:rsidP="008B4FBD">
      <w:pPr>
        <w:jc w:val="center"/>
      </w:pPr>
      <w:bookmarkStart w:id="2" w:name="425_University_Boulevard,_Cavanaugh_Hall"/>
      <w:bookmarkEnd w:id="2"/>
      <w:r>
        <w:t>425</w:t>
      </w:r>
      <w:r>
        <w:rPr>
          <w:spacing w:val="-6"/>
        </w:rPr>
        <w:t xml:space="preserve"> </w:t>
      </w:r>
      <w:r>
        <w:t>University</w:t>
      </w:r>
      <w:r>
        <w:rPr>
          <w:spacing w:val="-2"/>
        </w:rPr>
        <w:t xml:space="preserve"> </w:t>
      </w:r>
      <w:r>
        <w:t>Boulevard,</w:t>
      </w:r>
      <w:r>
        <w:rPr>
          <w:spacing w:val="-3"/>
        </w:rPr>
        <w:t xml:space="preserve"> </w:t>
      </w:r>
      <w:r>
        <w:t>Cavanaugh</w:t>
      </w:r>
      <w:r>
        <w:rPr>
          <w:spacing w:val="-3"/>
        </w:rPr>
        <w:t xml:space="preserve"> </w:t>
      </w:r>
      <w:r>
        <w:t>Hall</w:t>
      </w:r>
      <w:r>
        <w:rPr>
          <w:spacing w:val="-2"/>
        </w:rPr>
        <w:t xml:space="preserve"> </w:t>
      </w:r>
      <w:r>
        <w:t>411,</w:t>
      </w:r>
      <w:r>
        <w:rPr>
          <w:spacing w:val="-2"/>
        </w:rPr>
        <w:t xml:space="preserve"> </w:t>
      </w:r>
      <w:r>
        <w:t>Indianapolis</w:t>
      </w:r>
      <w:r>
        <w:rPr>
          <w:spacing w:val="-4"/>
        </w:rPr>
        <w:t xml:space="preserve"> </w:t>
      </w:r>
      <w:r>
        <w:t>IN</w:t>
      </w:r>
      <w:r>
        <w:rPr>
          <w:spacing w:val="-5"/>
        </w:rPr>
        <w:t xml:space="preserve"> </w:t>
      </w:r>
      <w:r>
        <w:t>46202-5140</w:t>
      </w:r>
      <w:r>
        <w:rPr>
          <w:spacing w:val="-3"/>
        </w:rPr>
        <w:t xml:space="preserve"> </w:t>
      </w:r>
      <w:r>
        <w:rPr>
          <w:spacing w:val="-2"/>
        </w:rPr>
        <w:t>U.S.A.</w:t>
      </w:r>
    </w:p>
    <w:p w14:paraId="53772E5A" w14:textId="4BCB779C" w:rsidR="006D20F5" w:rsidRDefault="00294864" w:rsidP="008B4FBD">
      <w:pPr>
        <w:jc w:val="center"/>
      </w:pPr>
      <w:r>
        <w:t xml:space="preserve">liberalarts.indianapolis.iu.edu </w:t>
      </w:r>
      <w:r w:rsidR="008B4FBD">
        <w:br/>
      </w:r>
      <w:r w:rsidR="003007F0">
        <w:t>Indiana University Indianapolis</w:t>
      </w:r>
    </w:p>
    <w:p w14:paraId="1E3A0243" w14:textId="77777777" w:rsidR="006D20F5" w:rsidRDefault="006D20F5">
      <w:pPr>
        <w:spacing w:line="312" w:lineRule="auto"/>
        <w:sectPr w:rsidR="006D20F5">
          <w:type w:val="continuous"/>
          <w:pgSz w:w="12240" w:h="15840"/>
          <w:pgMar w:top="1820" w:right="660" w:bottom="280" w:left="620" w:header="720" w:footer="720" w:gutter="0"/>
          <w:cols w:space="720"/>
        </w:sectPr>
      </w:pPr>
    </w:p>
    <w:p w14:paraId="32758B26" w14:textId="77777777" w:rsidR="006D20F5" w:rsidRDefault="003007F0">
      <w:pPr>
        <w:pStyle w:val="Heading1"/>
      </w:pPr>
      <w:bookmarkStart w:id="3" w:name="Introduction"/>
      <w:bookmarkEnd w:id="3"/>
      <w:r>
        <w:rPr>
          <w:spacing w:val="-2"/>
        </w:rPr>
        <w:lastRenderedPageBreak/>
        <w:t>Introduction</w:t>
      </w:r>
    </w:p>
    <w:p w14:paraId="6267FD3B" w14:textId="4E25AC84" w:rsidR="006D20F5" w:rsidRDefault="003007F0">
      <w:pPr>
        <w:pStyle w:val="BodyText"/>
        <w:spacing w:before="60" w:line="276" w:lineRule="auto"/>
      </w:pPr>
      <w:r>
        <w:t>In 2006, The IU School of Liberal Arts (SLA)</w:t>
      </w:r>
      <w:r>
        <w:rPr>
          <w:spacing w:val="-1"/>
        </w:rPr>
        <w:t xml:space="preserve"> </w:t>
      </w:r>
      <w:r>
        <w:t>hired its first grants analyst so that faculty researchers could</w:t>
      </w:r>
      <w:r>
        <w:rPr>
          <w:spacing w:val="-1"/>
        </w:rPr>
        <w:t xml:space="preserve"> </w:t>
      </w:r>
      <w:r>
        <w:t>have a resource person</w:t>
      </w:r>
      <w:r>
        <w:rPr>
          <w:spacing w:val="-1"/>
        </w:rPr>
        <w:t xml:space="preserve"> </w:t>
      </w:r>
      <w:r>
        <w:t>right here</w:t>
      </w:r>
      <w:r>
        <w:rPr>
          <w:spacing w:val="-4"/>
        </w:rPr>
        <w:t xml:space="preserve"> </w:t>
      </w:r>
      <w:r>
        <w:t>in</w:t>
      </w:r>
      <w:r>
        <w:rPr>
          <w:spacing w:val="-1"/>
        </w:rPr>
        <w:t xml:space="preserve"> </w:t>
      </w:r>
      <w:r>
        <w:t>the School to</w:t>
      </w:r>
      <w:r>
        <w:rPr>
          <w:spacing w:val="-1"/>
        </w:rPr>
        <w:t xml:space="preserve"> </w:t>
      </w:r>
      <w:r>
        <w:t>assist with</w:t>
      </w:r>
      <w:r>
        <w:rPr>
          <w:spacing w:val="-1"/>
        </w:rPr>
        <w:t xml:space="preserve"> </w:t>
      </w:r>
      <w:r>
        <w:t>all aspects of the proposal</w:t>
      </w:r>
      <w:r>
        <w:rPr>
          <w:spacing w:val="-3"/>
        </w:rPr>
        <w:t xml:space="preserve"> </w:t>
      </w:r>
      <w:r>
        <w:t>submission process.</w:t>
      </w:r>
      <w:r>
        <w:rPr>
          <w:spacing w:val="-4"/>
        </w:rPr>
        <w:t xml:space="preserve"> </w:t>
      </w:r>
      <w:r>
        <w:t>Since</w:t>
      </w:r>
      <w:r>
        <w:rPr>
          <w:spacing w:val="-2"/>
        </w:rPr>
        <w:t xml:space="preserve"> </w:t>
      </w:r>
      <w:r>
        <w:t>then,</w:t>
      </w:r>
      <w:r>
        <w:rPr>
          <w:spacing w:val="-3"/>
        </w:rPr>
        <w:t xml:space="preserve"> </w:t>
      </w:r>
      <w:r>
        <w:t>we’ve</w:t>
      </w:r>
      <w:r>
        <w:rPr>
          <w:spacing w:val="-2"/>
        </w:rPr>
        <w:t xml:space="preserve"> </w:t>
      </w:r>
      <w:r>
        <w:t>learned</w:t>
      </w:r>
      <w:r>
        <w:rPr>
          <w:spacing w:val="-4"/>
        </w:rPr>
        <w:t xml:space="preserve"> </w:t>
      </w:r>
      <w:r>
        <w:t>a</w:t>
      </w:r>
      <w:r>
        <w:rPr>
          <w:spacing w:val="-2"/>
        </w:rPr>
        <w:t xml:space="preserve"> </w:t>
      </w:r>
      <w:r>
        <w:t>lot</w:t>
      </w:r>
      <w:r>
        <w:rPr>
          <w:spacing w:val="-3"/>
        </w:rPr>
        <w:t xml:space="preserve"> </w:t>
      </w:r>
      <w:r>
        <w:t>about how</w:t>
      </w:r>
      <w:r>
        <w:rPr>
          <w:spacing w:val="-4"/>
        </w:rPr>
        <w:t xml:space="preserve"> </w:t>
      </w:r>
      <w:r>
        <w:t>to</w:t>
      </w:r>
      <w:r>
        <w:rPr>
          <w:spacing w:val="-4"/>
        </w:rPr>
        <w:t xml:space="preserve"> </w:t>
      </w:r>
      <w:r>
        <w:t>help</w:t>
      </w:r>
      <w:r>
        <w:rPr>
          <w:spacing w:val="-4"/>
        </w:rPr>
        <w:t xml:space="preserve"> </w:t>
      </w:r>
      <w:r>
        <w:t>both</w:t>
      </w:r>
      <w:r>
        <w:rPr>
          <w:spacing w:val="-4"/>
        </w:rPr>
        <w:t xml:space="preserve"> </w:t>
      </w:r>
      <w:r>
        <w:t>early-stage researchers and seasoned veterans alike navigate the complex process of developing and submitting proposals to</w:t>
      </w:r>
      <w:r>
        <w:rPr>
          <w:spacing w:val="-4"/>
        </w:rPr>
        <w:t xml:space="preserve"> </w:t>
      </w:r>
      <w:r>
        <w:t xml:space="preserve">both internal and external funders. The purpose of this guide is to break down a very complex process into </w:t>
      </w:r>
      <w:r w:rsidRPr="008B4FBD">
        <w:rPr>
          <w:i/>
          <w:iCs/>
        </w:rPr>
        <w:t>key points</w:t>
      </w:r>
      <w:r>
        <w:t>, rather than be a comprehensive user’s manual.</w:t>
      </w:r>
    </w:p>
    <w:p w14:paraId="4A6AA4C3" w14:textId="77777777" w:rsidR="006D20F5" w:rsidRDefault="003007F0">
      <w:pPr>
        <w:pStyle w:val="Heading1"/>
        <w:spacing w:before="239"/>
      </w:pPr>
      <w:bookmarkStart w:id="4" w:name="Funding_Organizations_want_to_support_re"/>
      <w:bookmarkEnd w:id="4"/>
      <w:r>
        <w:t>Funding</w:t>
      </w:r>
      <w:r>
        <w:rPr>
          <w:spacing w:val="-5"/>
        </w:rPr>
        <w:t xml:space="preserve"> </w:t>
      </w:r>
      <w:r>
        <w:t>Organizations</w:t>
      </w:r>
      <w:r>
        <w:rPr>
          <w:spacing w:val="-3"/>
        </w:rPr>
        <w:t xml:space="preserve"> </w:t>
      </w:r>
      <w:r>
        <w:t>want</w:t>
      </w:r>
      <w:r>
        <w:rPr>
          <w:spacing w:val="-6"/>
        </w:rPr>
        <w:t xml:space="preserve"> </w:t>
      </w:r>
      <w:r>
        <w:t>to</w:t>
      </w:r>
      <w:r>
        <w:rPr>
          <w:spacing w:val="-7"/>
        </w:rPr>
        <w:t xml:space="preserve"> </w:t>
      </w:r>
      <w:r>
        <w:t>support</w:t>
      </w:r>
      <w:r>
        <w:rPr>
          <w:spacing w:val="-6"/>
        </w:rPr>
        <w:t xml:space="preserve"> </w:t>
      </w:r>
      <w:r>
        <w:rPr>
          <w:spacing w:val="-2"/>
        </w:rPr>
        <w:t>research!</w:t>
      </w:r>
    </w:p>
    <w:p w14:paraId="783FAEFE" w14:textId="165826A3" w:rsidR="006D20F5" w:rsidRDefault="003007F0">
      <w:pPr>
        <w:pStyle w:val="BodyText"/>
        <w:spacing w:before="60" w:line="276" w:lineRule="auto"/>
      </w:pPr>
      <w:r>
        <w:t xml:space="preserve">Funding agencies and programs </w:t>
      </w:r>
      <w:r w:rsidRPr="008B4FBD">
        <w:rPr>
          <w:i/>
          <w:iCs/>
        </w:rPr>
        <w:t>want</w:t>
      </w:r>
      <w:r>
        <w:t xml:space="preserve"> to give away money to qualified researchers whose projects will contribute to knowledge or serve a public benefit. Your job is to convince them your project</w:t>
      </w:r>
      <w:r>
        <w:rPr>
          <w:spacing w:val="-3"/>
        </w:rPr>
        <w:t xml:space="preserve"> </w:t>
      </w:r>
      <w:r>
        <w:t>will</w:t>
      </w:r>
      <w:r>
        <w:rPr>
          <w:spacing w:val="-3"/>
        </w:rPr>
        <w:t xml:space="preserve"> </w:t>
      </w:r>
      <w:r>
        <w:t>produce</w:t>
      </w:r>
      <w:r>
        <w:rPr>
          <w:spacing w:val="-2"/>
        </w:rPr>
        <w:t xml:space="preserve"> </w:t>
      </w:r>
      <w:r>
        <w:t>results</w:t>
      </w:r>
      <w:r>
        <w:rPr>
          <w:spacing w:val="-2"/>
        </w:rPr>
        <w:t xml:space="preserve"> </w:t>
      </w:r>
      <w:r>
        <w:t>that</w:t>
      </w:r>
      <w:r>
        <w:rPr>
          <w:spacing w:val="-3"/>
        </w:rPr>
        <w:t xml:space="preserve"> </w:t>
      </w:r>
      <w:r>
        <w:t>contribute</w:t>
      </w:r>
      <w:r>
        <w:rPr>
          <w:spacing w:val="-2"/>
        </w:rPr>
        <w:t xml:space="preserve"> </w:t>
      </w:r>
      <w:r>
        <w:t>important</w:t>
      </w:r>
      <w:r>
        <w:rPr>
          <w:spacing w:val="-3"/>
        </w:rPr>
        <w:t xml:space="preserve"> </w:t>
      </w:r>
      <w:r>
        <w:t>knowledge</w:t>
      </w:r>
      <w:r>
        <w:rPr>
          <w:spacing w:val="-2"/>
        </w:rPr>
        <w:t xml:space="preserve"> </w:t>
      </w:r>
      <w:r>
        <w:t>to</w:t>
      </w:r>
      <w:r>
        <w:rPr>
          <w:spacing w:val="-4"/>
        </w:rPr>
        <w:t xml:space="preserve"> </w:t>
      </w:r>
      <w:r>
        <w:t>their</w:t>
      </w:r>
      <w:r>
        <w:rPr>
          <w:spacing w:val="-1"/>
        </w:rPr>
        <w:t xml:space="preserve"> </w:t>
      </w:r>
      <w:r>
        <w:t>areas</w:t>
      </w:r>
      <w:r>
        <w:rPr>
          <w:spacing w:val="-2"/>
        </w:rPr>
        <w:t xml:space="preserve"> </w:t>
      </w:r>
      <w:r>
        <w:t>of</w:t>
      </w:r>
      <w:r>
        <w:rPr>
          <w:spacing w:val="-2"/>
        </w:rPr>
        <w:t xml:space="preserve"> </w:t>
      </w:r>
      <w:r>
        <w:t>interest,</w:t>
      </w:r>
      <w:r>
        <w:rPr>
          <w:spacing w:val="-3"/>
        </w:rPr>
        <w:t xml:space="preserve"> </w:t>
      </w:r>
      <w:r>
        <w:t>and</w:t>
      </w:r>
      <w:r>
        <w:rPr>
          <w:spacing w:val="-3"/>
        </w:rPr>
        <w:t xml:space="preserve"> </w:t>
      </w:r>
      <w:r>
        <w:t>you are qualified and competent to do the work. Despite their different goals and terminology for application components, they all share a strong commitment to supporting what they deem the important work of researchers.</w:t>
      </w:r>
    </w:p>
    <w:p w14:paraId="3E294487" w14:textId="77777777" w:rsidR="006D20F5" w:rsidRDefault="003007F0">
      <w:pPr>
        <w:pStyle w:val="Heading1"/>
        <w:spacing w:before="238"/>
      </w:pPr>
      <w:bookmarkStart w:id="5" w:name="Proposal_Writing_is_Persuasive_Writing"/>
      <w:bookmarkEnd w:id="5"/>
      <w:r>
        <w:t>Proposal</w:t>
      </w:r>
      <w:r>
        <w:rPr>
          <w:spacing w:val="-6"/>
        </w:rPr>
        <w:t xml:space="preserve"> </w:t>
      </w:r>
      <w:r>
        <w:t>Writing</w:t>
      </w:r>
      <w:r>
        <w:rPr>
          <w:spacing w:val="-8"/>
        </w:rPr>
        <w:t xml:space="preserve"> </w:t>
      </w:r>
      <w:r>
        <w:t>is</w:t>
      </w:r>
      <w:r>
        <w:rPr>
          <w:spacing w:val="-5"/>
        </w:rPr>
        <w:t xml:space="preserve"> </w:t>
      </w:r>
      <w:r>
        <w:t>Persuasive</w:t>
      </w:r>
      <w:r>
        <w:rPr>
          <w:spacing w:val="-8"/>
        </w:rPr>
        <w:t xml:space="preserve"> </w:t>
      </w:r>
      <w:r>
        <w:rPr>
          <w:spacing w:val="-2"/>
        </w:rPr>
        <w:t>Writing</w:t>
      </w:r>
    </w:p>
    <w:p w14:paraId="5036CB6E" w14:textId="77777777" w:rsidR="006D20F5" w:rsidRDefault="003007F0">
      <w:pPr>
        <w:pStyle w:val="BodyText"/>
        <w:spacing w:before="61" w:line="276" w:lineRule="auto"/>
        <w:ind w:right="690"/>
      </w:pPr>
      <w:r>
        <w:t xml:space="preserve">Put very simply, grant proposal writing is </w:t>
      </w:r>
      <w:r w:rsidRPr="008B4FBD">
        <w:rPr>
          <w:i/>
          <w:iCs/>
        </w:rPr>
        <w:t>persuasive writing</w:t>
      </w:r>
      <w:r>
        <w:t xml:space="preserve">, rather than scholarly writing. Your proposal must persuade the funder’s review committee that your project </w:t>
      </w:r>
      <w:r w:rsidRPr="008B4FBD">
        <w:rPr>
          <w:i/>
          <w:iCs/>
        </w:rPr>
        <w:t>will contribute to knowledge</w:t>
      </w:r>
      <w:r>
        <w:t xml:space="preserve"> within the discipline and across disciplines and that </w:t>
      </w:r>
      <w:r w:rsidRPr="008B4FBD">
        <w:rPr>
          <w:i/>
          <w:iCs/>
        </w:rPr>
        <w:t>you are the best person to do the work</w:t>
      </w:r>
      <w:r>
        <w:t>. Every document in an application participates in telling the story of what will be learned from</w:t>
      </w:r>
      <w:r>
        <w:rPr>
          <w:spacing w:val="-3"/>
        </w:rPr>
        <w:t xml:space="preserve"> </w:t>
      </w:r>
      <w:r>
        <w:t>the</w:t>
      </w:r>
      <w:r>
        <w:rPr>
          <w:spacing w:val="-1"/>
        </w:rPr>
        <w:t xml:space="preserve"> </w:t>
      </w:r>
      <w:r>
        <w:t>proposed</w:t>
      </w:r>
      <w:r>
        <w:rPr>
          <w:spacing w:val="-2"/>
        </w:rPr>
        <w:t xml:space="preserve"> </w:t>
      </w:r>
      <w:r>
        <w:t>project,</w:t>
      </w:r>
      <w:r>
        <w:rPr>
          <w:spacing w:val="-2"/>
        </w:rPr>
        <w:t xml:space="preserve"> </w:t>
      </w:r>
      <w:r>
        <w:t>why it</w:t>
      </w:r>
      <w:r>
        <w:rPr>
          <w:spacing w:val="-2"/>
        </w:rPr>
        <w:t xml:space="preserve"> </w:t>
      </w:r>
      <w:r>
        <w:t>is important</w:t>
      </w:r>
      <w:r>
        <w:rPr>
          <w:spacing w:val="-2"/>
        </w:rPr>
        <w:t xml:space="preserve"> </w:t>
      </w:r>
      <w:r>
        <w:t>to</w:t>
      </w:r>
      <w:r>
        <w:rPr>
          <w:spacing w:val="-3"/>
        </w:rPr>
        <w:t xml:space="preserve"> </w:t>
      </w:r>
      <w:r>
        <w:t>know,</w:t>
      </w:r>
      <w:r>
        <w:rPr>
          <w:spacing w:val="-1"/>
        </w:rPr>
        <w:t xml:space="preserve"> </w:t>
      </w:r>
      <w:r>
        <w:t>and</w:t>
      </w:r>
      <w:r>
        <w:rPr>
          <w:spacing w:val="-3"/>
        </w:rPr>
        <w:t xml:space="preserve"> </w:t>
      </w:r>
      <w:r>
        <w:t>how</w:t>
      </w:r>
      <w:r>
        <w:rPr>
          <w:spacing w:val="-3"/>
        </w:rPr>
        <w:t xml:space="preserve"> </w:t>
      </w:r>
      <w:r>
        <w:t>to</w:t>
      </w:r>
      <w:r>
        <w:rPr>
          <w:spacing w:val="-3"/>
        </w:rPr>
        <w:t xml:space="preserve"> </w:t>
      </w:r>
      <w:r>
        <w:t>know</w:t>
      </w:r>
      <w:r>
        <w:rPr>
          <w:spacing w:val="-3"/>
        </w:rPr>
        <w:t xml:space="preserve"> </w:t>
      </w:r>
      <w:r>
        <w:t>that</w:t>
      </w:r>
      <w:r>
        <w:rPr>
          <w:spacing w:val="-2"/>
        </w:rPr>
        <w:t xml:space="preserve"> </w:t>
      </w:r>
      <w:r>
        <w:t>the</w:t>
      </w:r>
      <w:r>
        <w:rPr>
          <w:spacing w:val="-1"/>
        </w:rPr>
        <w:t xml:space="preserve"> </w:t>
      </w:r>
      <w:r>
        <w:t xml:space="preserve">conclusions are </w:t>
      </w:r>
      <w:r>
        <w:rPr>
          <w:spacing w:val="-2"/>
        </w:rPr>
        <w:t>valid.</w:t>
      </w:r>
    </w:p>
    <w:p w14:paraId="61271360" w14:textId="77777777" w:rsidR="006D20F5" w:rsidRDefault="003007F0">
      <w:pPr>
        <w:pStyle w:val="Heading1"/>
        <w:spacing w:before="238"/>
      </w:pPr>
      <w:bookmarkStart w:id="6" w:name="Think_like_a_Reviewer"/>
      <w:bookmarkEnd w:id="6"/>
      <w:r>
        <w:t>Think</w:t>
      </w:r>
      <w:r>
        <w:rPr>
          <w:spacing w:val="-1"/>
        </w:rPr>
        <w:t xml:space="preserve"> </w:t>
      </w:r>
      <w:r>
        <w:t>like</w:t>
      </w:r>
      <w:r>
        <w:rPr>
          <w:spacing w:val="-3"/>
        </w:rPr>
        <w:t xml:space="preserve"> </w:t>
      </w:r>
      <w:r>
        <w:t xml:space="preserve">a </w:t>
      </w:r>
      <w:r>
        <w:rPr>
          <w:spacing w:val="-2"/>
        </w:rPr>
        <w:t>Reviewer</w:t>
      </w:r>
    </w:p>
    <w:p w14:paraId="331F309A" w14:textId="77777777" w:rsidR="006D20F5" w:rsidRDefault="003007F0">
      <w:pPr>
        <w:pStyle w:val="BodyText"/>
        <w:spacing w:before="60" w:line="276" w:lineRule="auto"/>
        <w:ind w:right="690"/>
      </w:pPr>
      <w:r>
        <w:t>Review committees commonly consist of members from multiple disciplines who volunteer their time to review several proposals in a funding cycle. They make award decisions based on the project’s merit, not your need for funding or publications! They won’t take the time to tease out important</w:t>
      </w:r>
      <w:r>
        <w:rPr>
          <w:spacing w:val="-3"/>
        </w:rPr>
        <w:t xml:space="preserve"> </w:t>
      </w:r>
      <w:r>
        <w:t>questions,</w:t>
      </w:r>
      <w:r>
        <w:rPr>
          <w:spacing w:val="-4"/>
        </w:rPr>
        <w:t xml:space="preserve"> </w:t>
      </w:r>
      <w:r>
        <w:t>or</w:t>
      </w:r>
      <w:r>
        <w:rPr>
          <w:spacing w:val="-2"/>
        </w:rPr>
        <w:t xml:space="preserve"> </w:t>
      </w:r>
      <w:r>
        <w:t>struggle</w:t>
      </w:r>
      <w:r>
        <w:rPr>
          <w:spacing w:val="-2"/>
        </w:rPr>
        <w:t xml:space="preserve"> </w:t>
      </w:r>
      <w:r>
        <w:t>with</w:t>
      </w:r>
      <w:r>
        <w:rPr>
          <w:spacing w:val="-4"/>
        </w:rPr>
        <w:t xml:space="preserve"> </w:t>
      </w:r>
      <w:r>
        <w:t>discipline-specific</w:t>
      </w:r>
      <w:r>
        <w:rPr>
          <w:spacing w:val="-5"/>
        </w:rPr>
        <w:t xml:space="preserve"> </w:t>
      </w:r>
      <w:r>
        <w:t>jargon.</w:t>
      </w:r>
      <w:r>
        <w:rPr>
          <w:spacing w:val="-3"/>
        </w:rPr>
        <w:t xml:space="preserve"> </w:t>
      </w:r>
      <w:r>
        <w:t>A</w:t>
      </w:r>
      <w:r>
        <w:rPr>
          <w:spacing w:val="-3"/>
        </w:rPr>
        <w:t xml:space="preserve"> </w:t>
      </w:r>
      <w:r>
        <w:t>persuasive</w:t>
      </w:r>
      <w:r>
        <w:rPr>
          <w:spacing w:val="-3"/>
        </w:rPr>
        <w:t xml:space="preserve"> </w:t>
      </w:r>
      <w:r>
        <w:t>proposal</w:t>
      </w:r>
      <w:r>
        <w:rPr>
          <w:spacing w:val="-3"/>
        </w:rPr>
        <w:t xml:space="preserve"> </w:t>
      </w:r>
      <w:r>
        <w:t>will</w:t>
      </w:r>
      <w:r>
        <w:rPr>
          <w:spacing w:val="-4"/>
        </w:rPr>
        <w:t xml:space="preserve"> </w:t>
      </w:r>
      <w:r>
        <w:t>grab</w:t>
      </w:r>
      <w:r>
        <w:rPr>
          <w:spacing w:val="-3"/>
        </w:rPr>
        <w:t xml:space="preserve"> </w:t>
      </w:r>
      <w:r>
        <w:t>the reviewer’s attention on the first page with assertive, easy-to-understand language. Its bold headers and underlined statements will show the reviewer in a quick scan that you have completed the required sections and addressed the evaluation criteria.</w:t>
      </w:r>
    </w:p>
    <w:p w14:paraId="4E985EE8" w14:textId="77777777" w:rsidR="006D20F5" w:rsidRDefault="006D20F5">
      <w:pPr>
        <w:spacing w:line="276" w:lineRule="auto"/>
        <w:sectPr w:rsidR="006D20F5">
          <w:footerReference w:type="default" r:id="rId10"/>
          <w:pgSz w:w="12240" w:h="15840"/>
          <w:pgMar w:top="1320" w:right="660" w:bottom="1020" w:left="620" w:header="0" w:footer="836" w:gutter="0"/>
          <w:pgNumType w:start="2"/>
          <w:cols w:space="720"/>
        </w:sectPr>
      </w:pPr>
    </w:p>
    <w:p w14:paraId="467DD7C0" w14:textId="77777777" w:rsidR="006D20F5" w:rsidRDefault="003007F0">
      <w:pPr>
        <w:pStyle w:val="Heading1"/>
      </w:pPr>
      <w:bookmarkStart w:id="7" w:name="Plan_Ahead"/>
      <w:bookmarkEnd w:id="7"/>
      <w:r>
        <w:lastRenderedPageBreak/>
        <w:t>Plan</w:t>
      </w:r>
      <w:r>
        <w:rPr>
          <w:spacing w:val="-3"/>
        </w:rPr>
        <w:t xml:space="preserve"> </w:t>
      </w:r>
      <w:r>
        <w:rPr>
          <w:spacing w:val="-2"/>
        </w:rPr>
        <w:t>Ahead</w:t>
      </w:r>
    </w:p>
    <w:p w14:paraId="64CAC90C" w14:textId="20090D47" w:rsidR="006D20F5" w:rsidRDefault="003007F0">
      <w:pPr>
        <w:pStyle w:val="BodyText"/>
        <w:spacing w:before="60" w:line="276" w:lineRule="auto"/>
      </w:pPr>
      <w:r>
        <w:t xml:space="preserve">Proposal development and writing is time-consuming. It takes time to deepen your idea into a project whose significance is well-understood, whose goals and objectives are clearly stated, and whose methodology is recognized as the best way to accomplish the stated goals. It’s a good idea to talk to the agency’s program officer to get feedback on whether or how the project’s goals and methods fit into the agency’s current funding emphases. Program officers may also recommend another division in the agency more likely to be interested. Send your draft to colleagues and to experienced researchers with external funding track records, including the SLA Associate Dean for Research. Solicit an educated layperson’s critique from the SLA </w:t>
      </w:r>
      <w:r w:rsidR="00960684">
        <w:t xml:space="preserve">Contracts and </w:t>
      </w:r>
      <w:r>
        <w:t>Grants Analyst.</w:t>
      </w:r>
      <w:r>
        <w:rPr>
          <w:spacing w:val="-4"/>
        </w:rPr>
        <w:t xml:space="preserve"> </w:t>
      </w:r>
      <w:r>
        <w:t>Each</w:t>
      </w:r>
      <w:r>
        <w:rPr>
          <w:spacing w:val="-4"/>
        </w:rPr>
        <w:t xml:space="preserve"> </w:t>
      </w:r>
      <w:r>
        <w:t>time</w:t>
      </w:r>
      <w:r>
        <w:rPr>
          <w:spacing w:val="-2"/>
        </w:rPr>
        <w:t xml:space="preserve"> </w:t>
      </w:r>
      <w:r>
        <w:t>you</w:t>
      </w:r>
      <w:r>
        <w:rPr>
          <w:spacing w:val="-4"/>
        </w:rPr>
        <w:t xml:space="preserve"> </w:t>
      </w:r>
      <w:r>
        <w:t>incorporate</w:t>
      </w:r>
      <w:r>
        <w:rPr>
          <w:spacing w:val="-2"/>
        </w:rPr>
        <w:t xml:space="preserve"> </w:t>
      </w:r>
      <w:r>
        <w:t>feedback</w:t>
      </w:r>
      <w:r>
        <w:rPr>
          <w:spacing w:val="-2"/>
        </w:rPr>
        <w:t xml:space="preserve"> </w:t>
      </w:r>
      <w:r>
        <w:t>into</w:t>
      </w:r>
      <w:r>
        <w:rPr>
          <w:spacing w:val="-4"/>
        </w:rPr>
        <w:t xml:space="preserve"> </w:t>
      </w:r>
      <w:r>
        <w:t>your</w:t>
      </w:r>
      <w:r>
        <w:rPr>
          <w:spacing w:val="-1"/>
        </w:rPr>
        <w:t xml:space="preserve"> </w:t>
      </w:r>
      <w:r>
        <w:t>work,</w:t>
      </w:r>
      <w:r>
        <w:rPr>
          <w:spacing w:val="-3"/>
        </w:rPr>
        <w:t xml:space="preserve"> </w:t>
      </w:r>
      <w:r>
        <w:t>it</w:t>
      </w:r>
      <w:r>
        <w:rPr>
          <w:spacing w:val="-3"/>
        </w:rPr>
        <w:t xml:space="preserve"> </w:t>
      </w:r>
      <w:r>
        <w:t>will</w:t>
      </w:r>
      <w:r>
        <w:rPr>
          <w:spacing w:val="-3"/>
        </w:rPr>
        <w:t xml:space="preserve"> </w:t>
      </w:r>
      <w:r>
        <w:t>become</w:t>
      </w:r>
      <w:r>
        <w:rPr>
          <w:spacing w:val="-2"/>
        </w:rPr>
        <w:t xml:space="preserve"> </w:t>
      </w:r>
      <w:r>
        <w:t>more</w:t>
      </w:r>
      <w:r>
        <w:rPr>
          <w:spacing w:val="-2"/>
        </w:rPr>
        <w:t xml:space="preserve"> </w:t>
      </w:r>
      <w:r>
        <w:t>persuasive,</w:t>
      </w:r>
      <w:r>
        <w:rPr>
          <w:spacing w:val="-3"/>
        </w:rPr>
        <w:t xml:space="preserve"> </w:t>
      </w:r>
      <w:r>
        <w:t>more crisply written</w:t>
      </w:r>
      <w:r w:rsidR="00960684">
        <w:t>,</w:t>
      </w:r>
      <w:r>
        <w:t xml:space="preserve"> and easier to follow for your reviewers.</w:t>
      </w:r>
    </w:p>
    <w:p w14:paraId="528FCB91" w14:textId="77777777" w:rsidR="006D20F5" w:rsidRDefault="003007F0">
      <w:pPr>
        <w:pStyle w:val="BodyText"/>
        <w:spacing w:before="202" w:line="276" w:lineRule="auto"/>
        <w:ind w:right="634"/>
      </w:pPr>
      <w:r>
        <w:t>It’s also</w:t>
      </w:r>
      <w:r>
        <w:rPr>
          <w:spacing w:val="-1"/>
        </w:rPr>
        <w:t xml:space="preserve"> </w:t>
      </w:r>
      <w:r>
        <w:t>time-consuming to</w:t>
      </w:r>
      <w:r>
        <w:rPr>
          <w:spacing w:val="-2"/>
        </w:rPr>
        <w:t xml:space="preserve"> </w:t>
      </w:r>
      <w:r>
        <w:t>prepare and</w:t>
      </w:r>
      <w:r>
        <w:rPr>
          <w:spacing w:val="-2"/>
        </w:rPr>
        <w:t xml:space="preserve"> </w:t>
      </w:r>
      <w:r>
        <w:t>gather all</w:t>
      </w:r>
      <w:r>
        <w:rPr>
          <w:spacing w:val="-1"/>
        </w:rPr>
        <w:t xml:space="preserve"> </w:t>
      </w:r>
      <w:r>
        <w:t>the supporting documentation</w:t>
      </w:r>
      <w:r>
        <w:rPr>
          <w:spacing w:val="-2"/>
        </w:rPr>
        <w:t xml:space="preserve"> </w:t>
      </w:r>
      <w:r>
        <w:t>agencies require. These</w:t>
      </w:r>
      <w:r>
        <w:rPr>
          <w:spacing w:val="-3"/>
        </w:rPr>
        <w:t xml:space="preserve"> </w:t>
      </w:r>
      <w:r>
        <w:t>administrative</w:t>
      </w:r>
      <w:r>
        <w:rPr>
          <w:spacing w:val="-3"/>
        </w:rPr>
        <w:t xml:space="preserve"> </w:t>
      </w:r>
      <w:r>
        <w:t>components</w:t>
      </w:r>
      <w:r>
        <w:rPr>
          <w:spacing w:val="-3"/>
        </w:rPr>
        <w:t xml:space="preserve"> </w:t>
      </w:r>
      <w:r>
        <w:t>of</w:t>
      </w:r>
      <w:r>
        <w:rPr>
          <w:spacing w:val="-2"/>
        </w:rPr>
        <w:t xml:space="preserve"> </w:t>
      </w:r>
      <w:r>
        <w:t>a</w:t>
      </w:r>
      <w:r>
        <w:rPr>
          <w:spacing w:val="-4"/>
        </w:rPr>
        <w:t xml:space="preserve"> </w:t>
      </w:r>
      <w:r>
        <w:t>proposal</w:t>
      </w:r>
      <w:r>
        <w:rPr>
          <w:spacing w:val="-4"/>
        </w:rPr>
        <w:t xml:space="preserve"> </w:t>
      </w:r>
      <w:r>
        <w:t>are just</w:t>
      </w:r>
      <w:r>
        <w:rPr>
          <w:spacing w:val="-4"/>
        </w:rPr>
        <w:t xml:space="preserve"> </w:t>
      </w:r>
      <w:r>
        <w:t>as</w:t>
      </w:r>
      <w:r>
        <w:rPr>
          <w:spacing w:val="-2"/>
        </w:rPr>
        <w:t xml:space="preserve"> </w:t>
      </w:r>
      <w:r>
        <w:t>important</w:t>
      </w:r>
      <w:r>
        <w:rPr>
          <w:spacing w:val="-4"/>
        </w:rPr>
        <w:t xml:space="preserve"> </w:t>
      </w:r>
      <w:r>
        <w:t>to</w:t>
      </w:r>
      <w:r>
        <w:rPr>
          <w:spacing w:val="-5"/>
        </w:rPr>
        <w:t xml:space="preserve"> </w:t>
      </w:r>
      <w:r>
        <w:t>the overall</w:t>
      </w:r>
      <w:r>
        <w:rPr>
          <w:spacing w:val="-3"/>
        </w:rPr>
        <w:t xml:space="preserve"> </w:t>
      </w:r>
      <w:r>
        <w:t>presentation</w:t>
      </w:r>
      <w:r>
        <w:rPr>
          <w:spacing w:val="-5"/>
        </w:rPr>
        <w:t xml:space="preserve"> </w:t>
      </w:r>
      <w:r>
        <w:t>as the technical components. They require attention</w:t>
      </w:r>
      <w:r>
        <w:rPr>
          <w:spacing w:val="-1"/>
        </w:rPr>
        <w:t xml:space="preserve"> </w:t>
      </w:r>
      <w:r>
        <w:t>to detail, clarity of language, and</w:t>
      </w:r>
      <w:r>
        <w:rPr>
          <w:spacing w:val="-1"/>
        </w:rPr>
        <w:t xml:space="preserve"> </w:t>
      </w:r>
      <w:r>
        <w:t>demonstration of competency, none of which can be accomplished if they are done in a hurry. They must be just as responsive to</w:t>
      </w:r>
      <w:r>
        <w:rPr>
          <w:spacing w:val="-1"/>
        </w:rPr>
        <w:t xml:space="preserve"> </w:t>
      </w:r>
      <w:r>
        <w:t>the funder’s guidelines and evaluation</w:t>
      </w:r>
      <w:r>
        <w:rPr>
          <w:spacing w:val="-1"/>
        </w:rPr>
        <w:t xml:space="preserve"> </w:t>
      </w:r>
      <w:r>
        <w:t xml:space="preserve">criteria as the project narrative or research </w:t>
      </w:r>
      <w:r>
        <w:rPr>
          <w:spacing w:val="-2"/>
        </w:rPr>
        <w:t>plan.</w:t>
      </w:r>
    </w:p>
    <w:p w14:paraId="71815D54" w14:textId="77777777" w:rsidR="006D20F5" w:rsidRDefault="003007F0">
      <w:pPr>
        <w:pStyle w:val="BodyText"/>
        <w:spacing w:before="199" w:line="276" w:lineRule="auto"/>
        <w:ind w:right="690"/>
      </w:pPr>
      <w:r>
        <w:t>We</w:t>
      </w:r>
      <w:r>
        <w:rPr>
          <w:spacing w:val="-2"/>
        </w:rPr>
        <w:t xml:space="preserve"> </w:t>
      </w:r>
      <w:r>
        <w:t>recommend</w:t>
      </w:r>
      <w:r>
        <w:rPr>
          <w:spacing w:val="-4"/>
        </w:rPr>
        <w:t xml:space="preserve"> </w:t>
      </w:r>
      <w:r>
        <w:t>you</w:t>
      </w:r>
      <w:r>
        <w:rPr>
          <w:spacing w:val="-4"/>
        </w:rPr>
        <w:t xml:space="preserve"> </w:t>
      </w:r>
      <w:r>
        <w:t>read</w:t>
      </w:r>
      <w:r>
        <w:rPr>
          <w:spacing w:val="-4"/>
        </w:rPr>
        <w:t xml:space="preserve"> </w:t>
      </w:r>
      <w:r>
        <w:t>the</w:t>
      </w:r>
      <w:r>
        <w:rPr>
          <w:spacing w:val="-2"/>
        </w:rPr>
        <w:t xml:space="preserve"> </w:t>
      </w:r>
      <w:r>
        <w:t>guidelines</w:t>
      </w:r>
      <w:r>
        <w:rPr>
          <w:spacing w:val="-2"/>
        </w:rPr>
        <w:t xml:space="preserve"> </w:t>
      </w:r>
      <w:r>
        <w:t>multiple</w:t>
      </w:r>
      <w:r>
        <w:rPr>
          <w:spacing w:val="-2"/>
        </w:rPr>
        <w:t xml:space="preserve"> </w:t>
      </w:r>
      <w:r>
        <w:t>times</w:t>
      </w:r>
      <w:r>
        <w:rPr>
          <w:spacing w:val="-2"/>
        </w:rPr>
        <w:t xml:space="preserve"> </w:t>
      </w:r>
      <w:r>
        <w:t>throughout</w:t>
      </w:r>
      <w:r>
        <w:rPr>
          <w:spacing w:val="-3"/>
        </w:rPr>
        <w:t xml:space="preserve"> </w:t>
      </w:r>
      <w:r>
        <w:t>your</w:t>
      </w:r>
      <w:r>
        <w:rPr>
          <w:spacing w:val="-1"/>
        </w:rPr>
        <w:t xml:space="preserve"> </w:t>
      </w:r>
      <w:r>
        <w:t>writing</w:t>
      </w:r>
      <w:r>
        <w:rPr>
          <w:spacing w:val="-1"/>
        </w:rPr>
        <w:t xml:space="preserve"> </w:t>
      </w:r>
      <w:r>
        <w:t>process.</w:t>
      </w:r>
      <w:r>
        <w:rPr>
          <w:spacing w:val="-4"/>
        </w:rPr>
        <w:t xml:space="preserve"> </w:t>
      </w:r>
      <w:r>
        <w:t>It’s</w:t>
      </w:r>
      <w:r>
        <w:rPr>
          <w:spacing w:val="-2"/>
        </w:rPr>
        <w:t xml:space="preserve"> </w:t>
      </w:r>
      <w:r>
        <w:t>also</w:t>
      </w:r>
      <w:r>
        <w:rPr>
          <w:spacing w:val="-3"/>
        </w:rPr>
        <w:t xml:space="preserve"> </w:t>
      </w:r>
      <w:r>
        <w:t>a good idea to review the application package so you know how many documents will be needed and from whom. Be sure to be respectful of your collaborator(s)’ busy schedules by giving them time to assist you in writing the project narrative and write a thoughtful letter of support.</w:t>
      </w:r>
    </w:p>
    <w:p w14:paraId="0AE64FB0" w14:textId="77777777" w:rsidR="006D20F5" w:rsidRDefault="003007F0">
      <w:pPr>
        <w:pStyle w:val="Heading1"/>
        <w:spacing w:before="242"/>
      </w:pPr>
      <w:bookmarkStart w:id="8" w:name="Work_with_the_SLA_Research_Office"/>
      <w:bookmarkEnd w:id="8"/>
      <w:r>
        <w:t>Work</w:t>
      </w:r>
      <w:r>
        <w:rPr>
          <w:spacing w:val="-3"/>
        </w:rPr>
        <w:t xml:space="preserve"> </w:t>
      </w:r>
      <w:r>
        <w:t>with</w:t>
      </w:r>
      <w:r>
        <w:rPr>
          <w:spacing w:val="-5"/>
        </w:rPr>
        <w:t xml:space="preserve"> </w:t>
      </w:r>
      <w:r>
        <w:t>the</w:t>
      </w:r>
      <w:r>
        <w:rPr>
          <w:spacing w:val="-3"/>
        </w:rPr>
        <w:t xml:space="preserve"> </w:t>
      </w:r>
      <w:r>
        <w:t>SLA</w:t>
      </w:r>
      <w:r>
        <w:rPr>
          <w:spacing w:val="-2"/>
        </w:rPr>
        <w:t xml:space="preserve"> </w:t>
      </w:r>
      <w:r>
        <w:t>Research</w:t>
      </w:r>
      <w:r>
        <w:rPr>
          <w:spacing w:val="-4"/>
        </w:rPr>
        <w:t xml:space="preserve"> </w:t>
      </w:r>
      <w:r>
        <w:rPr>
          <w:spacing w:val="-2"/>
        </w:rPr>
        <w:t>Office</w:t>
      </w:r>
    </w:p>
    <w:p w14:paraId="408BC344" w14:textId="6AA14F99" w:rsidR="006D20F5" w:rsidRDefault="003007F0">
      <w:pPr>
        <w:pStyle w:val="BodyText"/>
        <w:spacing w:before="56" w:line="276" w:lineRule="auto"/>
        <w:ind w:right="690"/>
      </w:pPr>
      <w:r>
        <w:t xml:space="preserve">Please notify </w:t>
      </w:r>
      <w:r w:rsidR="0074714F">
        <w:t xml:space="preserve">the </w:t>
      </w:r>
      <w:r>
        <w:t xml:space="preserve">Associate Dean </w:t>
      </w:r>
      <w:r w:rsidR="0074714F">
        <w:t xml:space="preserve">for Research or the Contracts and Grants Analyst </w:t>
      </w:r>
      <w:r>
        <w:t xml:space="preserve">of your plans to submit a proposal early in your process. </w:t>
      </w:r>
      <w:r w:rsidR="0074714F">
        <w:t>The Associate Dean is</w:t>
      </w:r>
      <w:r>
        <w:t xml:space="preserve"> an experienced researcher</w:t>
      </w:r>
      <w:r>
        <w:rPr>
          <w:spacing w:val="-1"/>
        </w:rPr>
        <w:t xml:space="preserve"> </w:t>
      </w:r>
      <w:r>
        <w:t>who</w:t>
      </w:r>
      <w:r>
        <w:rPr>
          <w:spacing w:val="-4"/>
        </w:rPr>
        <w:t xml:space="preserve"> </w:t>
      </w:r>
      <w:r>
        <w:t>can</w:t>
      </w:r>
      <w:r>
        <w:rPr>
          <w:spacing w:val="-3"/>
        </w:rPr>
        <w:t xml:space="preserve"> </w:t>
      </w:r>
      <w:r>
        <w:t>provide</w:t>
      </w:r>
      <w:r>
        <w:rPr>
          <w:spacing w:val="-2"/>
        </w:rPr>
        <w:t xml:space="preserve"> </w:t>
      </w:r>
      <w:r>
        <w:t>both</w:t>
      </w:r>
      <w:r>
        <w:rPr>
          <w:spacing w:val="-4"/>
        </w:rPr>
        <w:t xml:space="preserve"> </w:t>
      </w:r>
      <w:r>
        <w:t>a</w:t>
      </w:r>
      <w:r>
        <w:rPr>
          <w:spacing w:val="-3"/>
        </w:rPr>
        <w:t xml:space="preserve"> </w:t>
      </w:r>
      <w:r>
        <w:t>unique</w:t>
      </w:r>
      <w:r>
        <w:rPr>
          <w:spacing w:val="-2"/>
        </w:rPr>
        <w:t xml:space="preserve"> </w:t>
      </w:r>
      <w:r>
        <w:t>review</w:t>
      </w:r>
      <w:r>
        <w:rPr>
          <w:spacing w:val="-4"/>
        </w:rPr>
        <w:t xml:space="preserve"> </w:t>
      </w:r>
      <w:r>
        <w:t>of</w:t>
      </w:r>
      <w:r>
        <w:rPr>
          <w:spacing w:val="-1"/>
        </w:rPr>
        <w:t xml:space="preserve"> </w:t>
      </w:r>
      <w:r>
        <w:t>your</w:t>
      </w:r>
      <w:r>
        <w:rPr>
          <w:spacing w:val="-1"/>
        </w:rPr>
        <w:t xml:space="preserve"> </w:t>
      </w:r>
      <w:r>
        <w:t>proposal</w:t>
      </w:r>
      <w:r>
        <w:rPr>
          <w:spacing w:val="-3"/>
        </w:rPr>
        <w:t xml:space="preserve"> </w:t>
      </w:r>
      <w:r>
        <w:t>draft</w:t>
      </w:r>
      <w:r>
        <w:rPr>
          <w:spacing w:val="-3"/>
        </w:rPr>
        <w:t xml:space="preserve"> </w:t>
      </w:r>
      <w:r>
        <w:t>and</w:t>
      </w:r>
      <w:r>
        <w:rPr>
          <w:spacing w:val="-4"/>
        </w:rPr>
        <w:t xml:space="preserve"> </w:t>
      </w:r>
      <w:r>
        <w:t>advice</w:t>
      </w:r>
      <w:r>
        <w:rPr>
          <w:spacing w:val="-2"/>
        </w:rPr>
        <w:t xml:space="preserve"> </w:t>
      </w:r>
      <w:r>
        <w:t>on</w:t>
      </w:r>
      <w:r>
        <w:rPr>
          <w:spacing w:val="-4"/>
        </w:rPr>
        <w:t xml:space="preserve"> </w:t>
      </w:r>
      <w:r>
        <w:t>working with the agency.</w:t>
      </w:r>
    </w:p>
    <w:p w14:paraId="4CCEE79C" w14:textId="44B3FEBF" w:rsidR="006D20F5" w:rsidRDefault="0074714F">
      <w:pPr>
        <w:pStyle w:val="BodyText"/>
        <w:spacing w:before="202" w:line="276" w:lineRule="auto"/>
      </w:pPr>
      <w:r>
        <w:t>The Contract and Grants Analyst’s</w:t>
      </w:r>
      <w:r w:rsidR="003007F0">
        <w:t xml:space="preserve"> role is to provide expert advice and planning for handling the administrative supporting documents,</w:t>
      </w:r>
      <w:r w:rsidR="003007F0">
        <w:rPr>
          <w:spacing w:val="-3"/>
        </w:rPr>
        <w:t xml:space="preserve"> </w:t>
      </w:r>
      <w:r w:rsidR="003007F0">
        <w:t>as</w:t>
      </w:r>
      <w:r w:rsidR="003007F0">
        <w:rPr>
          <w:spacing w:val="-2"/>
        </w:rPr>
        <w:t xml:space="preserve"> </w:t>
      </w:r>
      <w:r w:rsidR="003007F0">
        <w:t>well</w:t>
      </w:r>
      <w:r w:rsidR="003007F0">
        <w:rPr>
          <w:spacing w:val="-2"/>
        </w:rPr>
        <w:t xml:space="preserve"> </w:t>
      </w:r>
      <w:r w:rsidR="003007F0">
        <w:t>as</w:t>
      </w:r>
      <w:r w:rsidR="003007F0">
        <w:rPr>
          <w:spacing w:val="-2"/>
        </w:rPr>
        <w:t xml:space="preserve"> </w:t>
      </w:r>
      <w:r w:rsidR="003007F0">
        <w:t>provide</w:t>
      </w:r>
      <w:r w:rsidR="003007F0">
        <w:rPr>
          <w:spacing w:val="-2"/>
        </w:rPr>
        <w:t xml:space="preserve"> </w:t>
      </w:r>
      <w:r w:rsidR="003007F0">
        <w:t>the</w:t>
      </w:r>
      <w:r w:rsidR="003007F0">
        <w:rPr>
          <w:spacing w:val="-2"/>
        </w:rPr>
        <w:t xml:space="preserve"> </w:t>
      </w:r>
      <w:r w:rsidR="003007F0">
        <w:t>educated</w:t>
      </w:r>
      <w:r w:rsidR="003007F0">
        <w:rPr>
          <w:spacing w:val="-3"/>
        </w:rPr>
        <w:t xml:space="preserve"> </w:t>
      </w:r>
      <w:r w:rsidR="003007F0">
        <w:t>layperson’s</w:t>
      </w:r>
      <w:r w:rsidR="003007F0">
        <w:rPr>
          <w:spacing w:val="-2"/>
        </w:rPr>
        <w:t xml:space="preserve"> </w:t>
      </w:r>
      <w:r w:rsidR="003007F0">
        <w:t>reading</w:t>
      </w:r>
      <w:r w:rsidR="003007F0">
        <w:rPr>
          <w:spacing w:val="-2"/>
        </w:rPr>
        <w:t xml:space="preserve"> </w:t>
      </w:r>
      <w:r w:rsidR="003007F0">
        <w:t>of</w:t>
      </w:r>
      <w:r w:rsidR="003007F0">
        <w:rPr>
          <w:spacing w:val="-2"/>
        </w:rPr>
        <w:t xml:space="preserve"> </w:t>
      </w:r>
      <w:r w:rsidR="003007F0">
        <w:t>your</w:t>
      </w:r>
      <w:r w:rsidR="003007F0">
        <w:rPr>
          <w:spacing w:val="-2"/>
        </w:rPr>
        <w:t xml:space="preserve"> </w:t>
      </w:r>
      <w:r w:rsidR="003007F0">
        <w:t>proposal</w:t>
      </w:r>
      <w:r w:rsidR="003007F0">
        <w:rPr>
          <w:spacing w:val="-3"/>
        </w:rPr>
        <w:t xml:space="preserve"> </w:t>
      </w:r>
      <w:r w:rsidR="003007F0">
        <w:t>draft.</w:t>
      </w:r>
      <w:r w:rsidR="003007F0">
        <w:rPr>
          <w:spacing w:val="-3"/>
        </w:rPr>
        <w:t xml:space="preserve"> </w:t>
      </w:r>
      <w:r w:rsidR="003007F0">
        <w:t>We</w:t>
      </w:r>
      <w:r w:rsidR="003007F0">
        <w:rPr>
          <w:spacing w:val="-2"/>
        </w:rPr>
        <w:t xml:space="preserve"> </w:t>
      </w:r>
      <w:r w:rsidR="003007F0">
        <w:t xml:space="preserve">suggest making an appointment with </w:t>
      </w:r>
      <w:r>
        <w:t>the Contracts and Grants Analyst</w:t>
      </w:r>
      <w:r w:rsidR="003007F0">
        <w:t xml:space="preserve"> 6-8 weeks before the submission deadline to discuss budget needs, collaborators, and subcontracts.</w:t>
      </w:r>
    </w:p>
    <w:p w14:paraId="389838B1" w14:textId="2C40FDE7" w:rsidR="006D20F5" w:rsidRDefault="0074714F">
      <w:pPr>
        <w:pStyle w:val="BodyText"/>
        <w:spacing w:before="198" w:line="278" w:lineRule="auto"/>
      </w:pPr>
      <w:r>
        <w:t>The Contracts and Grants Analyst</w:t>
      </w:r>
      <w:r w:rsidR="003007F0">
        <w:rPr>
          <w:spacing w:val="-5"/>
        </w:rPr>
        <w:t xml:space="preserve"> </w:t>
      </w:r>
      <w:r w:rsidR="003007F0">
        <w:t>will</w:t>
      </w:r>
      <w:r w:rsidR="003007F0">
        <w:rPr>
          <w:spacing w:val="-4"/>
        </w:rPr>
        <w:t xml:space="preserve"> </w:t>
      </w:r>
      <w:r w:rsidR="003007F0">
        <w:t>also</w:t>
      </w:r>
      <w:r w:rsidR="003007F0">
        <w:rPr>
          <w:spacing w:val="-5"/>
        </w:rPr>
        <w:t xml:space="preserve"> </w:t>
      </w:r>
      <w:r w:rsidR="003007F0">
        <w:t>prepare</w:t>
      </w:r>
      <w:r w:rsidR="003007F0">
        <w:rPr>
          <w:spacing w:val="-4"/>
        </w:rPr>
        <w:t xml:space="preserve"> </w:t>
      </w:r>
      <w:r w:rsidR="003007F0">
        <w:t>the</w:t>
      </w:r>
      <w:r w:rsidR="003007F0">
        <w:rPr>
          <w:spacing w:val="-4"/>
        </w:rPr>
        <w:t xml:space="preserve"> </w:t>
      </w:r>
      <w:r w:rsidR="003007F0">
        <w:t>accompanying</w:t>
      </w:r>
      <w:r w:rsidR="003007F0">
        <w:rPr>
          <w:spacing w:val="-3"/>
        </w:rPr>
        <w:t xml:space="preserve"> </w:t>
      </w:r>
      <w:r w:rsidR="003007F0">
        <w:t>budget</w:t>
      </w:r>
      <w:r w:rsidR="003007F0">
        <w:rPr>
          <w:spacing w:val="-4"/>
        </w:rPr>
        <w:t xml:space="preserve"> </w:t>
      </w:r>
      <w:r w:rsidR="003007F0">
        <w:t>justification.</w:t>
      </w:r>
      <w:r w:rsidR="003007F0">
        <w:rPr>
          <w:spacing w:val="-4"/>
        </w:rPr>
        <w:t xml:space="preserve"> </w:t>
      </w:r>
      <w:r>
        <w:t>The analyst</w:t>
      </w:r>
      <w:r w:rsidR="003007F0">
        <w:rPr>
          <w:spacing w:val="-4"/>
        </w:rPr>
        <w:t xml:space="preserve"> </w:t>
      </w:r>
      <w:r w:rsidR="003007F0">
        <w:t>will</w:t>
      </w:r>
      <w:r w:rsidR="003007F0">
        <w:rPr>
          <w:spacing w:val="-4"/>
        </w:rPr>
        <w:t xml:space="preserve"> </w:t>
      </w:r>
      <w:r w:rsidR="003007F0">
        <w:t>ensure</w:t>
      </w:r>
      <w:r w:rsidR="003007F0">
        <w:rPr>
          <w:spacing w:val="-4"/>
        </w:rPr>
        <w:t xml:space="preserve"> </w:t>
      </w:r>
      <w:r w:rsidR="003007F0">
        <w:t>both documents follow the agency’s guidelines and tell the same story your as your narrative does.</w:t>
      </w:r>
    </w:p>
    <w:p w14:paraId="42C3C328" w14:textId="77777777" w:rsidR="006D20F5" w:rsidRDefault="006D20F5">
      <w:pPr>
        <w:spacing w:line="278" w:lineRule="auto"/>
        <w:sectPr w:rsidR="006D20F5">
          <w:pgSz w:w="12240" w:h="15840"/>
          <w:pgMar w:top="1360" w:right="660" w:bottom="1060" w:left="620" w:header="0" w:footer="836" w:gutter="0"/>
          <w:cols w:space="720"/>
        </w:sectPr>
      </w:pPr>
    </w:p>
    <w:p w14:paraId="6B229BBD" w14:textId="77777777" w:rsidR="006D20F5" w:rsidRDefault="003007F0">
      <w:pPr>
        <w:pStyle w:val="Heading1"/>
      </w:pPr>
      <w:bookmarkStart w:id="9" w:name="Supporting_Documentation"/>
      <w:bookmarkEnd w:id="9"/>
      <w:r>
        <w:lastRenderedPageBreak/>
        <w:t>Supporting</w:t>
      </w:r>
      <w:r>
        <w:rPr>
          <w:spacing w:val="-11"/>
        </w:rPr>
        <w:t xml:space="preserve"> </w:t>
      </w:r>
      <w:r>
        <w:rPr>
          <w:spacing w:val="-2"/>
        </w:rPr>
        <w:t>Documentation</w:t>
      </w:r>
    </w:p>
    <w:p w14:paraId="29BD8312" w14:textId="77777777" w:rsidR="006D20F5" w:rsidRDefault="003007F0">
      <w:pPr>
        <w:pStyle w:val="BodyText"/>
        <w:spacing w:before="60" w:line="276" w:lineRule="auto"/>
      </w:pPr>
      <w:r>
        <w:t>Most</w:t>
      </w:r>
      <w:r>
        <w:rPr>
          <w:spacing w:val="-4"/>
        </w:rPr>
        <w:t xml:space="preserve"> </w:t>
      </w:r>
      <w:r>
        <w:t>funding</w:t>
      </w:r>
      <w:r>
        <w:rPr>
          <w:spacing w:val="-3"/>
        </w:rPr>
        <w:t xml:space="preserve"> </w:t>
      </w:r>
      <w:r>
        <w:t>agencies</w:t>
      </w:r>
      <w:r>
        <w:rPr>
          <w:spacing w:val="-3"/>
        </w:rPr>
        <w:t xml:space="preserve"> </w:t>
      </w:r>
      <w:r>
        <w:t>require</w:t>
      </w:r>
      <w:r>
        <w:rPr>
          <w:spacing w:val="-3"/>
        </w:rPr>
        <w:t xml:space="preserve"> </w:t>
      </w:r>
      <w:r>
        <w:t>a</w:t>
      </w:r>
      <w:r>
        <w:rPr>
          <w:spacing w:val="-3"/>
        </w:rPr>
        <w:t xml:space="preserve"> </w:t>
      </w:r>
      <w:r>
        <w:t>substantial</w:t>
      </w:r>
      <w:r>
        <w:rPr>
          <w:spacing w:val="-4"/>
        </w:rPr>
        <w:t xml:space="preserve"> </w:t>
      </w:r>
      <w:r>
        <w:t>number</w:t>
      </w:r>
      <w:r>
        <w:rPr>
          <w:spacing w:val="-3"/>
        </w:rPr>
        <w:t xml:space="preserve"> </w:t>
      </w:r>
      <w:r>
        <w:t>of</w:t>
      </w:r>
      <w:r>
        <w:rPr>
          <w:spacing w:val="-3"/>
        </w:rPr>
        <w:t xml:space="preserve"> </w:t>
      </w:r>
      <w:r>
        <w:t>supporting</w:t>
      </w:r>
      <w:r>
        <w:rPr>
          <w:spacing w:val="-3"/>
        </w:rPr>
        <w:t xml:space="preserve"> </w:t>
      </w:r>
      <w:r>
        <w:t>documents</w:t>
      </w:r>
      <w:r>
        <w:rPr>
          <w:spacing w:val="-3"/>
        </w:rPr>
        <w:t xml:space="preserve"> </w:t>
      </w:r>
      <w:r>
        <w:t>for</w:t>
      </w:r>
      <w:r>
        <w:rPr>
          <w:spacing w:val="-3"/>
        </w:rPr>
        <w:t xml:space="preserve"> </w:t>
      </w:r>
      <w:r>
        <w:t>proposals.</w:t>
      </w:r>
      <w:r>
        <w:rPr>
          <w:spacing w:val="-4"/>
        </w:rPr>
        <w:t xml:space="preserve"> </w:t>
      </w:r>
      <w:r>
        <w:t>These documents play an integral role in making the entire proposal persuasive and convincing, so it is important to give them sufficient attention to accomplish that goal. They should be error free in order to demonstrate the diligence and attention to detail you put into your research.</w:t>
      </w:r>
    </w:p>
    <w:p w14:paraId="665A021C" w14:textId="77777777" w:rsidR="006D20F5" w:rsidRDefault="003007F0">
      <w:pPr>
        <w:pStyle w:val="BodyText"/>
        <w:spacing w:before="198" w:line="276" w:lineRule="auto"/>
        <w:ind w:right="690"/>
      </w:pPr>
      <w:r>
        <w:t>We will create a roadmap of all the required supporting documentation and their general requirements.</w:t>
      </w:r>
      <w:r>
        <w:rPr>
          <w:spacing w:val="-5"/>
        </w:rPr>
        <w:t xml:space="preserve"> </w:t>
      </w:r>
      <w:r>
        <w:t>It</w:t>
      </w:r>
      <w:r>
        <w:rPr>
          <w:spacing w:val="-4"/>
        </w:rPr>
        <w:t xml:space="preserve"> </w:t>
      </w:r>
      <w:r>
        <w:t>will</w:t>
      </w:r>
      <w:r>
        <w:rPr>
          <w:spacing w:val="-4"/>
        </w:rPr>
        <w:t xml:space="preserve"> </w:t>
      </w:r>
      <w:r>
        <w:t>clearly</w:t>
      </w:r>
      <w:r>
        <w:rPr>
          <w:spacing w:val="-3"/>
        </w:rPr>
        <w:t xml:space="preserve"> </w:t>
      </w:r>
      <w:r>
        <w:t>identify</w:t>
      </w:r>
      <w:r>
        <w:rPr>
          <w:spacing w:val="-2"/>
        </w:rPr>
        <w:t xml:space="preserve"> </w:t>
      </w:r>
      <w:r>
        <w:t>the</w:t>
      </w:r>
      <w:r>
        <w:rPr>
          <w:spacing w:val="-3"/>
        </w:rPr>
        <w:t xml:space="preserve"> </w:t>
      </w:r>
      <w:r>
        <w:t>documents</w:t>
      </w:r>
      <w:r>
        <w:rPr>
          <w:spacing w:val="-3"/>
        </w:rPr>
        <w:t xml:space="preserve"> </w:t>
      </w:r>
      <w:r>
        <w:t>you</w:t>
      </w:r>
      <w:r>
        <w:rPr>
          <w:spacing w:val="-5"/>
        </w:rPr>
        <w:t xml:space="preserve"> </w:t>
      </w:r>
      <w:r>
        <w:t>are</w:t>
      </w:r>
      <w:r>
        <w:rPr>
          <w:spacing w:val="-2"/>
        </w:rPr>
        <w:t xml:space="preserve"> </w:t>
      </w:r>
      <w:r>
        <w:t>responsible</w:t>
      </w:r>
      <w:r>
        <w:rPr>
          <w:spacing w:val="-3"/>
        </w:rPr>
        <w:t xml:space="preserve"> </w:t>
      </w:r>
      <w:r>
        <w:t>for</w:t>
      </w:r>
      <w:r>
        <w:rPr>
          <w:spacing w:val="-2"/>
        </w:rPr>
        <w:t xml:space="preserve"> </w:t>
      </w:r>
      <w:r>
        <w:t>writing</w:t>
      </w:r>
      <w:r>
        <w:rPr>
          <w:spacing w:val="-6"/>
        </w:rPr>
        <w:t xml:space="preserve"> </w:t>
      </w:r>
      <w:r>
        <w:t>or</w:t>
      </w:r>
      <w:r>
        <w:rPr>
          <w:spacing w:val="-2"/>
        </w:rPr>
        <w:t xml:space="preserve"> </w:t>
      </w:r>
      <w:r>
        <w:t>obtaining, and which ones we will produce. It will also provide deadlines.</w:t>
      </w:r>
    </w:p>
    <w:p w14:paraId="260FCB55" w14:textId="121B2A1E" w:rsidR="006D20F5" w:rsidRDefault="003007F0">
      <w:pPr>
        <w:pStyle w:val="BodyText"/>
        <w:spacing w:before="205" w:line="276" w:lineRule="auto"/>
        <w:ind w:right="690"/>
      </w:pPr>
      <w:r>
        <w:t>The most common documents are the letters of support, the CVs/</w:t>
      </w:r>
      <w:proofErr w:type="spellStart"/>
      <w:r>
        <w:t>biosketches</w:t>
      </w:r>
      <w:proofErr w:type="spellEnd"/>
      <w:r>
        <w:t>, and subcontract documentation. The letters of support from collaborators/co-investigators should reflect their experience and expertise as it relates to the project, what tasks they will perform, and their enthusiasm for the proposed project. The letters can also be used to tell the review committee a bit more about the proposed</w:t>
      </w:r>
      <w:r>
        <w:rPr>
          <w:spacing w:val="-1"/>
        </w:rPr>
        <w:t xml:space="preserve"> </w:t>
      </w:r>
      <w:r>
        <w:t>research</w:t>
      </w:r>
      <w:r>
        <w:rPr>
          <w:spacing w:val="-1"/>
        </w:rPr>
        <w:t xml:space="preserve"> </w:t>
      </w:r>
      <w:r>
        <w:t>than the project narrative/research</w:t>
      </w:r>
      <w:r>
        <w:rPr>
          <w:spacing w:val="-1"/>
        </w:rPr>
        <w:t xml:space="preserve"> </w:t>
      </w:r>
      <w:r>
        <w:t>plan</w:t>
      </w:r>
      <w:r>
        <w:rPr>
          <w:spacing w:val="-1"/>
        </w:rPr>
        <w:t xml:space="preserve"> </w:t>
      </w:r>
      <w:r>
        <w:t>page limits allow, although this</w:t>
      </w:r>
      <w:r>
        <w:rPr>
          <w:spacing w:val="-1"/>
        </w:rPr>
        <w:t xml:space="preserve"> </w:t>
      </w:r>
      <w:r>
        <w:t>tactic</w:t>
      </w:r>
      <w:r>
        <w:rPr>
          <w:spacing w:val="-4"/>
        </w:rPr>
        <w:t xml:space="preserve"> </w:t>
      </w:r>
      <w:r>
        <w:t>should</w:t>
      </w:r>
      <w:r>
        <w:rPr>
          <w:spacing w:val="-4"/>
        </w:rPr>
        <w:t xml:space="preserve"> </w:t>
      </w:r>
      <w:r>
        <w:t>be</w:t>
      </w:r>
      <w:r>
        <w:rPr>
          <w:spacing w:val="-2"/>
        </w:rPr>
        <w:t xml:space="preserve"> </w:t>
      </w:r>
      <w:r>
        <w:t>used</w:t>
      </w:r>
      <w:r>
        <w:rPr>
          <w:spacing w:val="-4"/>
        </w:rPr>
        <w:t xml:space="preserve"> </w:t>
      </w:r>
      <w:r>
        <w:t>with care.</w:t>
      </w:r>
      <w:r>
        <w:rPr>
          <w:spacing w:val="-4"/>
        </w:rPr>
        <w:t xml:space="preserve"> </w:t>
      </w:r>
      <w:r>
        <w:t>Some agencies</w:t>
      </w:r>
      <w:r>
        <w:rPr>
          <w:spacing w:val="-2"/>
        </w:rPr>
        <w:t xml:space="preserve"> </w:t>
      </w:r>
      <w:r>
        <w:t>also</w:t>
      </w:r>
      <w:r>
        <w:rPr>
          <w:spacing w:val="-4"/>
        </w:rPr>
        <w:t xml:space="preserve"> </w:t>
      </w:r>
      <w:r>
        <w:t>require</w:t>
      </w:r>
      <w:r>
        <w:rPr>
          <w:spacing w:val="-2"/>
        </w:rPr>
        <w:t xml:space="preserve"> </w:t>
      </w:r>
      <w:r>
        <w:t>an</w:t>
      </w:r>
      <w:r>
        <w:rPr>
          <w:spacing w:val="-4"/>
        </w:rPr>
        <w:t xml:space="preserve"> </w:t>
      </w:r>
      <w:r>
        <w:t>institutional</w:t>
      </w:r>
      <w:r>
        <w:rPr>
          <w:spacing w:val="-3"/>
        </w:rPr>
        <w:t xml:space="preserve"> </w:t>
      </w:r>
      <w:r>
        <w:t>letter</w:t>
      </w:r>
      <w:r>
        <w:rPr>
          <w:spacing w:val="-1"/>
        </w:rPr>
        <w:t xml:space="preserve"> </w:t>
      </w:r>
      <w:r>
        <w:t>of support, or a letter from the project director’s School. We will advise you on the details of these letters’ requirements.</w:t>
      </w:r>
      <w:r w:rsidR="00F31AB5">
        <w:t xml:space="preserve"> More information on developing your best proposal can be found </w:t>
      </w:r>
      <w:r w:rsidR="00C210FB">
        <w:t>on this webpage</w:t>
      </w:r>
      <w:r w:rsidR="00F31AB5">
        <w:t xml:space="preserve">: </w:t>
      </w:r>
      <w:hyperlink r:id="rId11" w:history="1">
        <w:r w:rsidR="00F31AB5">
          <w:rPr>
            <w:rStyle w:val="Hyperlink"/>
          </w:rPr>
          <w:t>Proposal Development &amp; Preparation: Funding &amp; Proposals: RESEARCH: Indiana University (iu.edu)</w:t>
        </w:r>
      </w:hyperlink>
      <w:r w:rsidR="0074714F">
        <w:t>.</w:t>
      </w:r>
    </w:p>
    <w:p w14:paraId="46F84994" w14:textId="77777777" w:rsidR="006D20F5" w:rsidRDefault="003007F0">
      <w:pPr>
        <w:pStyle w:val="BodyText"/>
        <w:spacing w:before="200" w:line="276" w:lineRule="auto"/>
        <w:ind w:right="848"/>
        <w:jc w:val="both"/>
      </w:pPr>
      <w:r>
        <w:t>The</w:t>
      </w:r>
      <w:r>
        <w:rPr>
          <w:spacing w:val="-3"/>
        </w:rPr>
        <w:t xml:space="preserve"> </w:t>
      </w:r>
      <w:r>
        <w:t>CV/</w:t>
      </w:r>
      <w:proofErr w:type="spellStart"/>
      <w:r>
        <w:t>biosketch</w:t>
      </w:r>
      <w:proofErr w:type="spellEnd"/>
      <w:r>
        <w:rPr>
          <w:spacing w:val="-5"/>
        </w:rPr>
        <w:t xml:space="preserve"> </w:t>
      </w:r>
      <w:r>
        <w:t>summarizes</w:t>
      </w:r>
      <w:r>
        <w:rPr>
          <w:spacing w:val="-3"/>
        </w:rPr>
        <w:t xml:space="preserve"> </w:t>
      </w:r>
      <w:r>
        <w:t>the</w:t>
      </w:r>
      <w:r>
        <w:rPr>
          <w:spacing w:val="-3"/>
        </w:rPr>
        <w:t xml:space="preserve"> </w:t>
      </w:r>
      <w:r>
        <w:t>collaborator’s</w:t>
      </w:r>
      <w:r>
        <w:rPr>
          <w:spacing w:val="-2"/>
        </w:rPr>
        <w:t xml:space="preserve"> </w:t>
      </w:r>
      <w:r>
        <w:t>professional</w:t>
      </w:r>
      <w:r>
        <w:rPr>
          <w:spacing w:val="-4"/>
        </w:rPr>
        <w:t xml:space="preserve"> </w:t>
      </w:r>
      <w:r>
        <w:t>experience,</w:t>
      </w:r>
      <w:r>
        <w:rPr>
          <w:spacing w:val="-9"/>
        </w:rPr>
        <w:t xml:space="preserve"> </w:t>
      </w:r>
      <w:r>
        <w:t>grants,</w:t>
      </w:r>
      <w:r>
        <w:rPr>
          <w:spacing w:val="-4"/>
        </w:rPr>
        <w:t xml:space="preserve"> </w:t>
      </w:r>
      <w:r>
        <w:t>and</w:t>
      </w:r>
      <w:r>
        <w:rPr>
          <w:spacing w:val="-5"/>
        </w:rPr>
        <w:t xml:space="preserve"> </w:t>
      </w:r>
      <w:r>
        <w:t>publication record.</w:t>
      </w:r>
      <w:r>
        <w:rPr>
          <w:spacing w:val="-1"/>
        </w:rPr>
        <w:t xml:space="preserve"> </w:t>
      </w:r>
      <w:r>
        <w:t>To</w:t>
      </w:r>
      <w:r>
        <w:rPr>
          <w:spacing w:val="-2"/>
        </w:rPr>
        <w:t xml:space="preserve"> </w:t>
      </w:r>
      <w:r>
        <w:t>meet</w:t>
      </w:r>
      <w:r>
        <w:rPr>
          <w:spacing w:val="-1"/>
        </w:rPr>
        <w:t xml:space="preserve"> </w:t>
      </w:r>
      <w:r>
        <w:t>the page limits most</w:t>
      </w:r>
      <w:r>
        <w:rPr>
          <w:spacing w:val="-1"/>
        </w:rPr>
        <w:t xml:space="preserve"> </w:t>
      </w:r>
      <w:r>
        <w:t>agencies set,</w:t>
      </w:r>
      <w:r>
        <w:rPr>
          <w:spacing w:val="-1"/>
        </w:rPr>
        <w:t xml:space="preserve"> </w:t>
      </w:r>
      <w:r>
        <w:t>the CV</w:t>
      </w:r>
      <w:r>
        <w:rPr>
          <w:spacing w:val="-2"/>
        </w:rPr>
        <w:t xml:space="preserve"> </w:t>
      </w:r>
      <w:r>
        <w:t>should</w:t>
      </w:r>
      <w:r>
        <w:rPr>
          <w:spacing w:val="-2"/>
        </w:rPr>
        <w:t xml:space="preserve"> </w:t>
      </w:r>
      <w:r>
        <w:t>contain</w:t>
      </w:r>
      <w:r>
        <w:rPr>
          <w:spacing w:val="-2"/>
        </w:rPr>
        <w:t xml:space="preserve"> </w:t>
      </w:r>
      <w:r>
        <w:t>only those publications that</w:t>
      </w:r>
      <w:r>
        <w:rPr>
          <w:spacing w:val="-3"/>
        </w:rPr>
        <w:t xml:space="preserve"> </w:t>
      </w:r>
      <w:r>
        <w:t>are</w:t>
      </w:r>
      <w:r>
        <w:rPr>
          <w:spacing w:val="-2"/>
        </w:rPr>
        <w:t xml:space="preserve"> </w:t>
      </w:r>
      <w:r>
        <w:t>the</w:t>
      </w:r>
      <w:r>
        <w:rPr>
          <w:spacing w:val="-2"/>
        </w:rPr>
        <w:t xml:space="preserve"> </w:t>
      </w:r>
      <w:r>
        <w:t>most</w:t>
      </w:r>
      <w:r>
        <w:rPr>
          <w:spacing w:val="-3"/>
        </w:rPr>
        <w:t xml:space="preserve"> </w:t>
      </w:r>
      <w:r>
        <w:t>relevant</w:t>
      </w:r>
      <w:r>
        <w:rPr>
          <w:spacing w:val="-3"/>
        </w:rPr>
        <w:t xml:space="preserve"> </w:t>
      </w:r>
      <w:r>
        <w:t>to</w:t>
      </w:r>
      <w:r>
        <w:rPr>
          <w:spacing w:val="-4"/>
        </w:rPr>
        <w:t xml:space="preserve"> </w:t>
      </w:r>
      <w:r>
        <w:t>the</w:t>
      </w:r>
      <w:r>
        <w:rPr>
          <w:spacing w:val="-2"/>
        </w:rPr>
        <w:t xml:space="preserve"> </w:t>
      </w:r>
      <w:r>
        <w:t>project.</w:t>
      </w:r>
      <w:r>
        <w:rPr>
          <w:spacing w:val="-4"/>
        </w:rPr>
        <w:t xml:space="preserve"> </w:t>
      </w:r>
      <w:r>
        <w:t>Grant</w:t>
      </w:r>
      <w:r>
        <w:rPr>
          <w:spacing w:val="-3"/>
        </w:rPr>
        <w:t xml:space="preserve"> </w:t>
      </w:r>
      <w:r>
        <w:t>awards</w:t>
      </w:r>
      <w:r>
        <w:rPr>
          <w:spacing w:val="-2"/>
        </w:rPr>
        <w:t xml:space="preserve"> </w:t>
      </w:r>
      <w:r>
        <w:t>should</w:t>
      </w:r>
      <w:r>
        <w:rPr>
          <w:spacing w:val="-4"/>
        </w:rPr>
        <w:t xml:space="preserve"> </w:t>
      </w:r>
      <w:r>
        <w:t>also</w:t>
      </w:r>
      <w:r>
        <w:rPr>
          <w:spacing w:val="-3"/>
        </w:rPr>
        <w:t xml:space="preserve"> </w:t>
      </w:r>
      <w:r>
        <w:t>be</w:t>
      </w:r>
      <w:r>
        <w:rPr>
          <w:spacing w:val="-2"/>
        </w:rPr>
        <w:t xml:space="preserve"> </w:t>
      </w:r>
      <w:r>
        <w:t>limited</w:t>
      </w:r>
      <w:r>
        <w:rPr>
          <w:spacing w:val="-4"/>
        </w:rPr>
        <w:t xml:space="preserve"> </w:t>
      </w:r>
      <w:r>
        <w:t>to</w:t>
      </w:r>
      <w:r>
        <w:rPr>
          <w:spacing w:val="-4"/>
        </w:rPr>
        <w:t xml:space="preserve"> </w:t>
      </w:r>
      <w:r>
        <w:t>the</w:t>
      </w:r>
      <w:r>
        <w:rPr>
          <w:spacing w:val="-2"/>
        </w:rPr>
        <w:t xml:space="preserve"> </w:t>
      </w:r>
      <w:r>
        <w:t>most</w:t>
      </w:r>
      <w:r>
        <w:rPr>
          <w:spacing w:val="-3"/>
        </w:rPr>
        <w:t xml:space="preserve"> </w:t>
      </w:r>
      <w:r>
        <w:t>recent three to five years, depending on funders’ guidelines.</w:t>
      </w:r>
    </w:p>
    <w:p w14:paraId="3E2B9A78" w14:textId="0D971C00" w:rsidR="006D20F5" w:rsidRDefault="003007F0">
      <w:pPr>
        <w:pStyle w:val="BodyText"/>
        <w:spacing w:before="198" w:line="276" w:lineRule="auto"/>
      </w:pPr>
      <w:r>
        <w:t xml:space="preserve">Subcontract documentation is required when a collaborator/co-investigators </w:t>
      </w:r>
      <w:r>
        <w:rPr>
          <w:u w:val="single"/>
        </w:rPr>
        <w:t xml:space="preserve">is </w:t>
      </w:r>
      <w:r>
        <w:rPr>
          <w:b/>
          <w:u w:val="single"/>
        </w:rPr>
        <w:t>not a member of</w:t>
      </w:r>
      <w:r>
        <w:rPr>
          <w:b/>
        </w:rPr>
        <w:t xml:space="preserve"> </w:t>
      </w:r>
      <w:r>
        <w:rPr>
          <w:b/>
          <w:u w:val="single"/>
        </w:rPr>
        <w:t>the IU faculty or staff on any campus</w:t>
      </w:r>
      <w:r>
        <w:t>. Subcontract documentation usually consists of the other institution’s budget, budget narrative, a general statement of work to be performed by the collaborator, and an institutional letter of support signed by the other institution’s Research Administration Office</w:t>
      </w:r>
      <w:r w:rsidR="00CC3219">
        <w:t xml:space="preserve"> and a copy of the subawardee’s F&amp;A rate agreement (if applicable)</w:t>
      </w:r>
      <w:r>
        <w:t>. These offices usually require several days to issue the documents, so you should</w:t>
      </w:r>
      <w:r>
        <w:rPr>
          <w:spacing w:val="-3"/>
        </w:rPr>
        <w:t xml:space="preserve"> </w:t>
      </w:r>
      <w:r>
        <w:t>be</w:t>
      </w:r>
      <w:r>
        <w:rPr>
          <w:spacing w:val="-3"/>
        </w:rPr>
        <w:t xml:space="preserve"> </w:t>
      </w:r>
      <w:r>
        <w:t>finalizing</w:t>
      </w:r>
      <w:r>
        <w:rPr>
          <w:spacing w:val="-1"/>
        </w:rPr>
        <w:t xml:space="preserve"> </w:t>
      </w:r>
      <w:r>
        <w:t>your</w:t>
      </w:r>
      <w:r>
        <w:rPr>
          <w:spacing w:val="-6"/>
        </w:rPr>
        <w:t xml:space="preserve"> </w:t>
      </w:r>
      <w:r>
        <w:t>collaborators’</w:t>
      </w:r>
      <w:r>
        <w:rPr>
          <w:spacing w:val="-3"/>
        </w:rPr>
        <w:t xml:space="preserve"> </w:t>
      </w:r>
      <w:r>
        <w:t>budget</w:t>
      </w:r>
      <w:r>
        <w:rPr>
          <w:spacing w:val="-3"/>
        </w:rPr>
        <w:t xml:space="preserve"> </w:t>
      </w:r>
      <w:r>
        <w:t>and</w:t>
      </w:r>
      <w:r>
        <w:rPr>
          <w:spacing w:val="-4"/>
        </w:rPr>
        <w:t xml:space="preserve"> </w:t>
      </w:r>
      <w:r>
        <w:t>roles/responsibilities</w:t>
      </w:r>
      <w:r>
        <w:rPr>
          <w:spacing w:val="-3"/>
        </w:rPr>
        <w:t xml:space="preserve"> </w:t>
      </w:r>
      <w:r>
        <w:t>about 3</w:t>
      </w:r>
      <w:r>
        <w:rPr>
          <w:spacing w:val="-4"/>
        </w:rPr>
        <w:t xml:space="preserve"> </w:t>
      </w:r>
      <w:r>
        <w:t>weeks</w:t>
      </w:r>
      <w:r>
        <w:rPr>
          <w:spacing w:val="-3"/>
        </w:rPr>
        <w:t xml:space="preserve"> </w:t>
      </w:r>
      <w:r>
        <w:t>before</w:t>
      </w:r>
      <w:r>
        <w:rPr>
          <w:spacing w:val="-2"/>
        </w:rPr>
        <w:t xml:space="preserve"> </w:t>
      </w:r>
      <w:r>
        <w:t>the agency submission deadline.</w:t>
      </w:r>
    </w:p>
    <w:p w14:paraId="29D1B00F" w14:textId="77777777" w:rsidR="006D20F5" w:rsidRDefault="003007F0">
      <w:pPr>
        <w:pStyle w:val="Heading1"/>
        <w:spacing w:before="242"/>
        <w:jc w:val="both"/>
      </w:pPr>
      <w:bookmarkStart w:id="10" w:name="Know_the_School_and_University_Submissio"/>
      <w:bookmarkEnd w:id="10"/>
      <w:r>
        <w:t>Know</w:t>
      </w:r>
      <w:r>
        <w:rPr>
          <w:spacing w:val="-4"/>
        </w:rPr>
        <w:t xml:space="preserve"> </w:t>
      </w:r>
      <w:r>
        <w:t>the</w:t>
      </w:r>
      <w:r>
        <w:rPr>
          <w:spacing w:val="-1"/>
        </w:rPr>
        <w:t xml:space="preserve"> </w:t>
      </w:r>
      <w:r>
        <w:t>School</w:t>
      </w:r>
      <w:r>
        <w:rPr>
          <w:spacing w:val="-3"/>
        </w:rPr>
        <w:t xml:space="preserve"> </w:t>
      </w:r>
      <w:r>
        <w:t>and</w:t>
      </w:r>
      <w:r>
        <w:rPr>
          <w:spacing w:val="-7"/>
        </w:rPr>
        <w:t xml:space="preserve"> </w:t>
      </w:r>
      <w:r>
        <w:t>University</w:t>
      </w:r>
      <w:r>
        <w:rPr>
          <w:spacing w:val="-6"/>
        </w:rPr>
        <w:t xml:space="preserve"> </w:t>
      </w:r>
      <w:r>
        <w:t>Submission</w:t>
      </w:r>
      <w:r>
        <w:rPr>
          <w:spacing w:val="-5"/>
        </w:rPr>
        <w:t xml:space="preserve"> </w:t>
      </w:r>
      <w:r>
        <w:rPr>
          <w:spacing w:val="-2"/>
        </w:rPr>
        <w:t>Policies</w:t>
      </w:r>
    </w:p>
    <w:p w14:paraId="6C5BE758" w14:textId="32F96194" w:rsidR="006D20F5" w:rsidRDefault="003007F0" w:rsidP="00C210FB">
      <w:pPr>
        <w:pStyle w:val="BodyText"/>
      </w:pPr>
      <w:bookmarkStart w:id="11" w:name="1._The_SLA_Associate_Dean_for_Research_i"/>
      <w:bookmarkEnd w:id="11"/>
      <w:r>
        <w:t>The Associate Dean for Research is required to approve all proposals to external agencies</w:t>
      </w:r>
      <w:r>
        <w:rPr>
          <w:spacing w:val="-7"/>
        </w:rPr>
        <w:t xml:space="preserve"> </w:t>
      </w:r>
      <w:r>
        <w:t>in</w:t>
      </w:r>
      <w:r>
        <w:rPr>
          <w:spacing w:val="-5"/>
        </w:rPr>
        <w:t xml:space="preserve"> </w:t>
      </w:r>
      <w:r>
        <w:t>support</w:t>
      </w:r>
      <w:r>
        <w:rPr>
          <w:spacing w:val="-7"/>
        </w:rPr>
        <w:t xml:space="preserve"> </w:t>
      </w:r>
      <w:r>
        <w:t>of</w:t>
      </w:r>
      <w:r>
        <w:rPr>
          <w:spacing w:val="-5"/>
        </w:rPr>
        <w:t xml:space="preserve"> </w:t>
      </w:r>
      <w:r>
        <w:t>research,</w:t>
      </w:r>
      <w:r>
        <w:rPr>
          <w:spacing w:val="-5"/>
        </w:rPr>
        <w:t xml:space="preserve"> </w:t>
      </w:r>
      <w:r>
        <w:t>teaching,</w:t>
      </w:r>
      <w:r>
        <w:rPr>
          <w:spacing w:val="-5"/>
        </w:rPr>
        <w:t xml:space="preserve"> </w:t>
      </w:r>
      <w:r>
        <w:t>and</w:t>
      </w:r>
      <w:r>
        <w:rPr>
          <w:spacing w:val="-7"/>
        </w:rPr>
        <w:t xml:space="preserve"> </w:t>
      </w:r>
      <w:r>
        <w:t>service.</w:t>
      </w:r>
      <w:r>
        <w:rPr>
          <w:spacing w:val="-4"/>
        </w:rPr>
        <w:t xml:space="preserve"> </w:t>
      </w:r>
      <w:r>
        <w:t>This</w:t>
      </w:r>
      <w:r>
        <w:rPr>
          <w:spacing w:val="-7"/>
        </w:rPr>
        <w:t xml:space="preserve"> </w:t>
      </w:r>
      <w:r>
        <w:t>holds</w:t>
      </w:r>
      <w:r>
        <w:rPr>
          <w:spacing w:val="-6"/>
        </w:rPr>
        <w:t xml:space="preserve"> </w:t>
      </w:r>
      <w:r>
        <w:t>for</w:t>
      </w:r>
      <w:r>
        <w:rPr>
          <w:spacing w:val="-6"/>
        </w:rPr>
        <w:t xml:space="preserve"> </w:t>
      </w:r>
      <w:r>
        <w:t>grants,</w:t>
      </w:r>
      <w:r>
        <w:rPr>
          <w:spacing w:val="-5"/>
        </w:rPr>
        <w:t xml:space="preserve"> </w:t>
      </w:r>
      <w:r>
        <w:t>contracts,</w:t>
      </w:r>
      <w:r>
        <w:rPr>
          <w:spacing w:val="-5"/>
        </w:rPr>
        <w:t xml:space="preserve"> </w:t>
      </w:r>
      <w:r>
        <w:t xml:space="preserve">and </w:t>
      </w:r>
      <w:r>
        <w:rPr>
          <w:spacing w:val="-2"/>
        </w:rPr>
        <w:t>fellowships.</w:t>
      </w:r>
    </w:p>
    <w:p w14:paraId="25322E11" w14:textId="62FA2F67" w:rsidR="006D20F5" w:rsidRDefault="003007F0" w:rsidP="00C210FB">
      <w:pPr>
        <w:pStyle w:val="BodyText"/>
        <w:spacing w:before="120" w:line="276" w:lineRule="auto"/>
      </w:pPr>
      <w:r>
        <w:t xml:space="preserve">The School requires approval of all external proposals to make sure there are no financial or scheduling surprises when you receive the award. Administrators generally don’t like surprises, so </w:t>
      </w:r>
      <w:r w:rsidR="00C210FB">
        <w:br/>
      </w:r>
      <w:r w:rsidR="00C210FB">
        <w:br/>
      </w:r>
      <w:r>
        <w:lastRenderedPageBreak/>
        <w:t>please</w:t>
      </w:r>
      <w:r>
        <w:rPr>
          <w:spacing w:val="-3"/>
        </w:rPr>
        <w:t xml:space="preserve"> </w:t>
      </w:r>
      <w:r>
        <w:t>talk</w:t>
      </w:r>
      <w:r>
        <w:rPr>
          <w:spacing w:val="-3"/>
        </w:rPr>
        <w:t xml:space="preserve"> </w:t>
      </w:r>
      <w:r>
        <w:t>to</w:t>
      </w:r>
      <w:r>
        <w:rPr>
          <w:spacing w:val="-5"/>
        </w:rPr>
        <w:t xml:space="preserve"> </w:t>
      </w:r>
      <w:r>
        <w:t>your</w:t>
      </w:r>
      <w:r>
        <w:rPr>
          <w:spacing w:val="-2"/>
        </w:rPr>
        <w:t xml:space="preserve"> </w:t>
      </w:r>
      <w:r>
        <w:t>department</w:t>
      </w:r>
      <w:r>
        <w:rPr>
          <w:spacing w:val="-4"/>
        </w:rPr>
        <w:t xml:space="preserve"> </w:t>
      </w:r>
      <w:r>
        <w:t>chair</w:t>
      </w:r>
      <w:r>
        <w:rPr>
          <w:spacing w:val="-3"/>
        </w:rPr>
        <w:t xml:space="preserve"> </w:t>
      </w:r>
      <w:r>
        <w:t>about</w:t>
      </w:r>
      <w:r>
        <w:rPr>
          <w:spacing w:val="-4"/>
        </w:rPr>
        <w:t xml:space="preserve"> </w:t>
      </w:r>
      <w:r>
        <w:t>your</w:t>
      </w:r>
      <w:r>
        <w:rPr>
          <w:spacing w:val="-2"/>
        </w:rPr>
        <w:t xml:space="preserve"> </w:t>
      </w:r>
      <w:r>
        <w:t>course</w:t>
      </w:r>
      <w:r>
        <w:rPr>
          <w:spacing w:val="-3"/>
        </w:rPr>
        <w:t xml:space="preserve"> </w:t>
      </w:r>
      <w:r>
        <w:t>release</w:t>
      </w:r>
      <w:r>
        <w:rPr>
          <w:spacing w:val="-3"/>
        </w:rPr>
        <w:t xml:space="preserve"> </w:t>
      </w:r>
      <w:r>
        <w:t>needs</w:t>
      </w:r>
      <w:r>
        <w:rPr>
          <w:spacing w:val="-2"/>
        </w:rPr>
        <w:t xml:space="preserve"> </w:t>
      </w:r>
      <w:r>
        <w:t>if</w:t>
      </w:r>
      <w:r>
        <w:rPr>
          <w:spacing w:val="-2"/>
        </w:rPr>
        <w:t xml:space="preserve"> </w:t>
      </w:r>
      <w:r>
        <w:t>your</w:t>
      </w:r>
      <w:r>
        <w:rPr>
          <w:spacing w:val="-2"/>
        </w:rPr>
        <w:t xml:space="preserve"> </w:t>
      </w:r>
      <w:r>
        <w:t>project</w:t>
      </w:r>
      <w:r>
        <w:rPr>
          <w:spacing w:val="-4"/>
        </w:rPr>
        <w:t xml:space="preserve"> </w:t>
      </w:r>
      <w:r>
        <w:t>is</w:t>
      </w:r>
      <w:r>
        <w:rPr>
          <w:spacing w:val="-2"/>
        </w:rPr>
        <w:t xml:space="preserve"> </w:t>
      </w:r>
      <w:r>
        <w:t>funded,</w:t>
      </w:r>
      <w:r>
        <w:rPr>
          <w:spacing w:val="-3"/>
        </w:rPr>
        <w:t xml:space="preserve"> </w:t>
      </w:r>
      <w:r>
        <w:t>or</w:t>
      </w:r>
      <w:r>
        <w:rPr>
          <w:spacing w:val="-2"/>
        </w:rPr>
        <w:t xml:space="preserve"> </w:t>
      </w:r>
      <w:r>
        <w:t>a leave of absence if your fellowship</w:t>
      </w:r>
      <w:r>
        <w:rPr>
          <w:spacing w:val="-1"/>
        </w:rPr>
        <w:t xml:space="preserve"> </w:t>
      </w:r>
      <w:r>
        <w:t>application</w:t>
      </w:r>
      <w:r>
        <w:rPr>
          <w:spacing w:val="-1"/>
        </w:rPr>
        <w:t xml:space="preserve"> </w:t>
      </w:r>
      <w:r>
        <w:t>is awarded. Your chair must make arrangements for</w:t>
      </w:r>
      <w:r w:rsidR="00C210FB">
        <w:t xml:space="preserve"> </w:t>
      </w:r>
      <w:r>
        <w:t>someone</w:t>
      </w:r>
      <w:r>
        <w:rPr>
          <w:spacing w:val="-3"/>
        </w:rPr>
        <w:t xml:space="preserve"> </w:t>
      </w:r>
      <w:r>
        <w:t>else</w:t>
      </w:r>
      <w:r>
        <w:rPr>
          <w:spacing w:val="-2"/>
        </w:rPr>
        <w:t xml:space="preserve"> </w:t>
      </w:r>
      <w:r>
        <w:t>to</w:t>
      </w:r>
      <w:r>
        <w:rPr>
          <w:spacing w:val="-4"/>
        </w:rPr>
        <w:t xml:space="preserve"> </w:t>
      </w:r>
      <w:r>
        <w:t>teach your</w:t>
      </w:r>
      <w:r>
        <w:rPr>
          <w:spacing w:val="-1"/>
        </w:rPr>
        <w:t xml:space="preserve"> </w:t>
      </w:r>
      <w:r>
        <w:rPr>
          <w:spacing w:val="-2"/>
        </w:rPr>
        <w:t>courses.</w:t>
      </w:r>
    </w:p>
    <w:p w14:paraId="111DF9DA" w14:textId="4B66CB80" w:rsidR="006D20F5" w:rsidRDefault="003007F0" w:rsidP="00C210FB">
      <w:pPr>
        <w:pStyle w:val="BodyText"/>
        <w:spacing w:before="242" w:line="276" w:lineRule="auto"/>
        <w:ind w:left="662" w:right="605"/>
      </w:pPr>
      <w:r>
        <w:t>If you are applying for a fellowship, it’s also important to discuss your plans with the Dean before you</w:t>
      </w:r>
      <w:r>
        <w:rPr>
          <w:spacing w:val="-4"/>
        </w:rPr>
        <w:t xml:space="preserve"> </w:t>
      </w:r>
      <w:r>
        <w:t>submit</w:t>
      </w:r>
      <w:r>
        <w:rPr>
          <w:spacing w:val="-3"/>
        </w:rPr>
        <w:t xml:space="preserve"> </w:t>
      </w:r>
      <w:r>
        <w:t>your</w:t>
      </w:r>
      <w:r>
        <w:rPr>
          <w:spacing w:val="-6"/>
        </w:rPr>
        <w:t xml:space="preserve"> </w:t>
      </w:r>
      <w:r>
        <w:t>proposal.</w:t>
      </w:r>
      <w:r>
        <w:rPr>
          <w:spacing w:val="-3"/>
        </w:rPr>
        <w:t xml:space="preserve"> </w:t>
      </w:r>
      <w:r>
        <w:t>Many</w:t>
      </w:r>
      <w:r>
        <w:rPr>
          <w:spacing w:val="-1"/>
        </w:rPr>
        <w:t xml:space="preserve"> </w:t>
      </w:r>
      <w:r>
        <w:t>fellowships</w:t>
      </w:r>
      <w:r>
        <w:rPr>
          <w:spacing w:val="-1"/>
        </w:rPr>
        <w:t xml:space="preserve"> </w:t>
      </w:r>
      <w:r>
        <w:t>pay</w:t>
      </w:r>
      <w:r>
        <w:rPr>
          <w:spacing w:val="-1"/>
        </w:rPr>
        <w:t xml:space="preserve"> </w:t>
      </w:r>
      <w:r>
        <w:t>a</w:t>
      </w:r>
      <w:r>
        <w:rPr>
          <w:spacing w:val="-3"/>
        </w:rPr>
        <w:t xml:space="preserve"> </w:t>
      </w:r>
      <w:r>
        <w:t>monthly</w:t>
      </w:r>
      <w:r>
        <w:rPr>
          <w:spacing w:val="-2"/>
        </w:rPr>
        <w:t xml:space="preserve"> </w:t>
      </w:r>
      <w:r>
        <w:t>stipend,</w:t>
      </w:r>
      <w:r>
        <w:rPr>
          <w:spacing w:val="-3"/>
        </w:rPr>
        <w:t xml:space="preserve"> </w:t>
      </w:r>
      <w:r>
        <w:t>but</w:t>
      </w:r>
      <w:r>
        <w:rPr>
          <w:spacing w:val="-3"/>
        </w:rPr>
        <w:t xml:space="preserve"> </w:t>
      </w:r>
      <w:r>
        <w:t>don’t</w:t>
      </w:r>
      <w:r>
        <w:rPr>
          <w:spacing w:val="-3"/>
        </w:rPr>
        <w:t xml:space="preserve"> </w:t>
      </w:r>
      <w:r>
        <w:t>cover</w:t>
      </w:r>
      <w:r>
        <w:rPr>
          <w:spacing w:val="-1"/>
        </w:rPr>
        <w:t xml:space="preserve"> </w:t>
      </w:r>
      <w:r>
        <w:t>fringe</w:t>
      </w:r>
      <w:r>
        <w:rPr>
          <w:spacing w:val="-2"/>
        </w:rPr>
        <w:t xml:space="preserve"> </w:t>
      </w:r>
      <w:r>
        <w:t xml:space="preserve">benefits (health insurance, retirement, other benefits). The School will be responsible for covering those costs, and the Dean needs to plan for it. We will check your proposal for all indications that communication has happened before the Associate Dean </w:t>
      </w:r>
      <w:r w:rsidR="00126265">
        <w:t xml:space="preserve">of Research </w:t>
      </w:r>
      <w:r>
        <w:t>approves.</w:t>
      </w:r>
    </w:p>
    <w:p w14:paraId="0EB6E1E0" w14:textId="241DAA0A" w:rsidR="006D20F5" w:rsidRDefault="003007F0" w:rsidP="00C210FB">
      <w:pPr>
        <w:pStyle w:val="BodyText"/>
        <w:spacing w:before="242" w:line="276" w:lineRule="auto"/>
        <w:ind w:left="662" w:right="605"/>
      </w:pPr>
      <w:bookmarkStart w:id="12" w:name="2.___Fully_approved_proposals_must_be_re"/>
      <w:bookmarkEnd w:id="12"/>
      <w:r>
        <w:t>Fully approved</w:t>
      </w:r>
      <w:r>
        <w:rPr>
          <w:spacing w:val="-2"/>
        </w:rPr>
        <w:t xml:space="preserve"> </w:t>
      </w:r>
      <w:r>
        <w:t>proposals</w:t>
      </w:r>
      <w:r>
        <w:rPr>
          <w:spacing w:val="-4"/>
        </w:rPr>
        <w:t xml:space="preserve"> </w:t>
      </w:r>
      <w:r>
        <w:t>must be</w:t>
      </w:r>
      <w:r>
        <w:rPr>
          <w:spacing w:val="-2"/>
        </w:rPr>
        <w:t xml:space="preserve"> </w:t>
      </w:r>
      <w:r>
        <w:t>received</w:t>
      </w:r>
      <w:r>
        <w:rPr>
          <w:spacing w:val="-3"/>
        </w:rPr>
        <w:t xml:space="preserve"> </w:t>
      </w:r>
      <w:r>
        <w:t>in</w:t>
      </w:r>
      <w:r>
        <w:rPr>
          <w:spacing w:val="-4"/>
        </w:rPr>
        <w:t xml:space="preserve"> </w:t>
      </w:r>
      <w:r>
        <w:t>the</w:t>
      </w:r>
      <w:r>
        <w:rPr>
          <w:spacing w:val="-1"/>
        </w:rPr>
        <w:t xml:space="preserve"> </w:t>
      </w:r>
      <w:r>
        <w:t>IU</w:t>
      </w:r>
      <w:r>
        <w:rPr>
          <w:spacing w:val="-4"/>
        </w:rPr>
        <w:t xml:space="preserve"> </w:t>
      </w:r>
      <w:r>
        <w:t>Office</w:t>
      </w:r>
      <w:r>
        <w:rPr>
          <w:spacing w:val="-2"/>
        </w:rPr>
        <w:t xml:space="preserve"> </w:t>
      </w:r>
      <w:r>
        <w:t>of</w:t>
      </w:r>
      <w:r>
        <w:rPr>
          <w:spacing w:val="-2"/>
        </w:rPr>
        <w:t xml:space="preserve"> </w:t>
      </w:r>
      <w:r>
        <w:t>Research</w:t>
      </w:r>
      <w:r>
        <w:rPr>
          <w:spacing w:val="-4"/>
        </w:rPr>
        <w:t xml:space="preserve"> </w:t>
      </w:r>
      <w:r>
        <w:t>Administration (ORA)</w:t>
      </w:r>
      <w:r>
        <w:rPr>
          <w:spacing w:val="-2"/>
        </w:rPr>
        <w:t xml:space="preserve"> </w:t>
      </w:r>
      <w:r w:rsidRPr="00126265">
        <w:rPr>
          <w:i/>
          <w:iCs/>
        </w:rPr>
        <w:t>four</w:t>
      </w:r>
      <w:r w:rsidRPr="00126265">
        <w:rPr>
          <w:i/>
          <w:iCs/>
          <w:spacing w:val="-7"/>
        </w:rPr>
        <w:t xml:space="preserve"> </w:t>
      </w:r>
      <w:r w:rsidRPr="00126265">
        <w:rPr>
          <w:i/>
          <w:iCs/>
        </w:rPr>
        <w:t>business</w:t>
      </w:r>
      <w:r w:rsidRPr="00126265">
        <w:rPr>
          <w:i/>
          <w:iCs/>
          <w:spacing w:val="-3"/>
        </w:rPr>
        <w:t xml:space="preserve"> </w:t>
      </w:r>
      <w:r w:rsidRPr="00126265">
        <w:rPr>
          <w:i/>
          <w:iCs/>
        </w:rPr>
        <w:t>days</w:t>
      </w:r>
      <w:r w:rsidRPr="00126265">
        <w:rPr>
          <w:i/>
          <w:iCs/>
          <w:spacing w:val="-3"/>
        </w:rPr>
        <w:t xml:space="preserve"> </w:t>
      </w:r>
      <w:r w:rsidRPr="00126265">
        <w:rPr>
          <w:i/>
          <w:iCs/>
        </w:rPr>
        <w:t>prior</w:t>
      </w:r>
      <w:r w:rsidRPr="00126265">
        <w:rPr>
          <w:i/>
          <w:iCs/>
          <w:spacing w:val="-1"/>
        </w:rPr>
        <w:t xml:space="preserve"> </w:t>
      </w:r>
      <w:r w:rsidRPr="00126265">
        <w:rPr>
          <w:i/>
          <w:iCs/>
        </w:rPr>
        <w:t>to</w:t>
      </w:r>
      <w:r w:rsidRPr="00126265">
        <w:rPr>
          <w:i/>
          <w:iCs/>
          <w:spacing w:val="-2"/>
        </w:rPr>
        <w:t xml:space="preserve"> </w:t>
      </w:r>
      <w:r w:rsidRPr="00126265">
        <w:rPr>
          <w:i/>
          <w:iCs/>
        </w:rPr>
        <w:t>the</w:t>
      </w:r>
      <w:r w:rsidRPr="00126265">
        <w:rPr>
          <w:i/>
          <w:iCs/>
          <w:spacing w:val="-1"/>
        </w:rPr>
        <w:t xml:space="preserve"> </w:t>
      </w:r>
      <w:r w:rsidRPr="00126265">
        <w:rPr>
          <w:i/>
          <w:iCs/>
        </w:rPr>
        <w:t>submission</w:t>
      </w:r>
      <w:r w:rsidRPr="00126265">
        <w:rPr>
          <w:i/>
          <w:iCs/>
          <w:spacing w:val="-2"/>
        </w:rPr>
        <w:t xml:space="preserve"> </w:t>
      </w:r>
      <w:r w:rsidRPr="00126265">
        <w:rPr>
          <w:i/>
          <w:iCs/>
        </w:rPr>
        <w:t>deadline</w:t>
      </w:r>
      <w:r>
        <w:rPr>
          <w:spacing w:val="-1"/>
        </w:rPr>
        <w:t xml:space="preserve"> </w:t>
      </w:r>
      <w:r>
        <w:t>to</w:t>
      </w:r>
      <w:r>
        <w:rPr>
          <w:spacing w:val="-3"/>
        </w:rPr>
        <w:t xml:space="preserve"> </w:t>
      </w:r>
      <w:r>
        <w:t>meet</w:t>
      </w:r>
      <w:r>
        <w:rPr>
          <w:spacing w:val="-3"/>
        </w:rPr>
        <w:t xml:space="preserve"> </w:t>
      </w:r>
      <w:r>
        <w:t>their</w:t>
      </w:r>
      <w:r>
        <w:rPr>
          <w:spacing w:val="-2"/>
        </w:rPr>
        <w:t xml:space="preserve"> </w:t>
      </w:r>
      <w:r>
        <w:t xml:space="preserve">internal </w:t>
      </w:r>
      <w:r>
        <w:rPr>
          <w:spacing w:val="-2"/>
        </w:rPr>
        <w:t>deadline.</w:t>
      </w:r>
      <w:r w:rsidR="00126265">
        <w:rPr>
          <w:spacing w:val="-2"/>
        </w:rPr>
        <w:t xml:space="preserve"> </w:t>
      </w:r>
      <w:r>
        <w:t>Four</w:t>
      </w:r>
      <w:r>
        <w:rPr>
          <w:spacing w:val="-2"/>
        </w:rPr>
        <w:t xml:space="preserve"> </w:t>
      </w:r>
      <w:r>
        <w:t>business</w:t>
      </w:r>
      <w:r>
        <w:rPr>
          <w:spacing w:val="-2"/>
        </w:rPr>
        <w:t xml:space="preserve"> </w:t>
      </w:r>
      <w:r>
        <w:t>days</w:t>
      </w:r>
      <w:r>
        <w:rPr>
          <w:spacing w:val="-2"/>
        </w:rPr>
        <w:t xml:space="preserve"> </w:t>
      </w:r>
      <w:r>
        <w:t>prior</w:t>
      </w:r>
      <w:r>
        <w:rPr>
          <w:spacing w:val="-2"/>
        </w:rPr>
        <w:t xml:space="preserve"> </w:t>
      </w:r>
      <w:r>
        <w:t>to</w:t>
      </w:r>
      <w:r>
        <w:rPr>
          <w:spacing w:val="-5"/>
        </w:rPr>
        <w:t xml:space="preserve"> </w:t>
      </w:r>
      <w:r>
        <w:t>the</w:t>
      </w:r>
      <w:r>
        <w:rPr>
          <w:spacing w:val="-3"/>
        </w:rPr>
        <w:t xml:space="preserve"> </w:t>
      </w:r>
      <w:r>
        <w:t>agency</w:t>
      </w:r>
      <w:r>
        <w:rPr>
          <w:spacing w:val="-2"/>
        </w:rPr>
        <w:t xml:space="preserve"> </w:t>
      </w:r>
      <w:r>
        <w:t>submission</w:t>
      </w:r>
      <w:r>
        <w:rPr>
          <w:spacing w:val="-5"/>
        </w:rPr>
        <w:t xml:space="preserve"> </w:t>
      </w:r>
      <w:r>
        <w:t>deadline</w:t>
      </w:r>
      <w:r>
        <w:rPr>
          <w:spacing w:val="-3"/>
        </w:rPr>
        <w:t xml:space="preserve"> </w:t>
      </w:r>
      <w:r>
        <w:t>actually</w:t>
      </w:r>
      <w:r>
        <w:rPr>
          <w:spacing w:val="-3"/>
        </w:rPr>
        <w:t xml:space="preserve"> </w:t>
      </w:r>
      <w:r>
        <w:t>means</w:t>
      </w:r>
      <w:r w:rsidRPr="00126265">
        <w:rPr>
          <w:spacing w:val="-4"/>
        </w:rPr>
        <w:t xml:space="preserve"> </w:t>
      </w:r>
      <w:r w:rsidRPr="00C210FB">
        <w:rPr>
          <w:i/>
          <w:iCs/>
        </w:rPr>
        <w:t>one</w:t>
      </w:r>
      <w:r w:rsidRPr="00C210FB">
        <w:rPr>
          <w:i/>
          <w:iCs/>
          <w:spacing w:val="-3"/>
        </w:rPr>
        <w:t xml:space="preserve"> </w:t>
      </w:r>
      <w:r w:rsidRPr="00C210FB">
        <w:rPr>
          <w:i/>
          <w:iCs/>
        </w:rPr>
        <w:t>calendar</w:t>
      </w:r>
      <w:r w:rsidRPr="00C210FB">
        <w:rPr>
          <w:i/>
          <w:iCs/>
          <w:spacing w:val="-3"/>
        </w:rPr>
        <w:t xml:space="preserve"> </w:t>
      </w:r>
      <w:r w:rsidRPr="00C210FB">
        <w:rPr>
          <w:i/>
          <w:iCs/>
        </w:rPr>
        <w:t>week</w:t>
      </w:r>
      <w:r>
        <w:t>.</w:t>
      </w:r>
      <w:r>
        <w:rPr>
          <w:spacing w:val="-5"/>
        </w:rPr>
        <w:t xml:space="preserve"> </w:t>
      </w:r>
      <w:r>
        <w:t xml:space="preserve">For example, a proposal with a February 15 agency deadline must be received in ORA by 5 </w:t>
      </w:r>
      <w:r w:rsidR="00126265">
        <w:t>p.m.</w:t>
      </w:r>
      <w:r>
        <w:t xml:space="preserve"> February 8. Your proposal is received in ORA when all approvers in the School have approved the Kuali </w:t>
      </w:r>
      <w:proofErr w:type="spellStart"/>
      <w:r>
        <w:t>Coeus</w:t>
      </w:r>
      <w:proofErr w:type="spellEnd"/>
      <w:r>
        <w:t xml:space="preserve"> (KC) proposal development document. You as PI must approve, followed by your department</w:t>
      </w:r>
      <w:r>
        <w:rPr>
          <w:spacing w:val="-2"/>
        </w:rPr>
        <w:t xml:space="preserve"> </w:t>
      </w:r>
      <w:r>
        <w:t>chair,</w:t>
      </w:r>
      <w:r>
        <w:rPr>
          <w:spacing w:val="-1"/>
        </w:rPr>
        <w:t xml:space="preserve"> </w:t>
      </w:r>
      <w:r>
        <w:t>and</w:t>
      </w:r>
      <w:r>
        <w:rPr>
          <w:spacing w:val="-3"/>
        </w:rPr>
        <w:t xml:space="preserve"> </w:t>
      </w:r>
      <w:r>
        <w:t>finally</w:t>
      </w:r>
      <w:r>
        <w:rPr>
          <w:spacing w:val="-1"/>
        </w:rPr>
        <w:t xml:space="preserve"> </w:t>
      </w:r>
      <w:r>
        <w:t>the</w:t>
      </w:r>
      <w:r>
        <w:rPr>
          <w:spacing w:val="-1"/>
        </w:rPr>
        <w:t xml:space="preserve"> </w:t>
      </w:r>
      <w:r>
        <w:t>Associate</w:t>
      </w:r>
      <w:r>
        <w:rPr>
          <w:spacing w:val="-1"/>
        </w:rPr>
        <w:t xml:space="preserve"> </w:t>
      </w:r>
      <w:r>
        <w:t>Dean</w:t>
      </w:r>
      <w:r>
        <w:rPr>
          <w:spacing w:val="-3"/>
        </w:rPr>
        <w:t xml:space="preserve"> </w:t>
      </w:r>
      <w:r>
        <w:t>for</w:t>
      </w:r>
      <w:r>
        <w:rPr>
          <w:spacing w:val="-5"/>
        </w:rPr>
        <w:t xml:space="preserve"> </w:t>
      </w:r>
      <w:r>
        <w:t>Research.</w:t>
      </w:r>
      <w:r>
        <w:rPr>
          <w:spacing w:val="-3"/>
        </w:rPr>
        <w:t xml:space="preserve"> </w:t>
      </w:r>
      <w:r>
        <w:t>If you</w:t>
      </w:r>
      <w:r>
        <w:rPr>
          <w:spacing w:val="-7"/>
        </w:rPr>
        <w:t xml:space="preserve"> </w:t>
      </w:r>
      <w:r>
        <w:t>are</w:t>
      </w:r>
      <w:r>
        <w:rPr>
          <w:spacing w:val="-1"/>
        </w:rPr>
        <w:t xml:space="preserve"> </w:t>
      </w:r>
      <w:r>
        <w:t>collaborating with</w:t>
      </w:r>
      <w:r>
        <w:rPr>
          <w:spacing w:val="-3"/>
        </w:rPr>
        <w:t xml:space="preserve"> </w:t>
      </w:r>
      <w:r>
        <w:t>people in another School, that School’s approvals must be finished for the KC document to arrive in ORA.</w:t>
      </w:r>
    </w:p>
    <w:p w14:paraId="19040B38" w14:textId="77777777" w:rsidR="006D20F5" w:rsidRDefault="003007F0">
      <w:pPr>
        <w:pStyle w:val="BodyText"/>
        <w:spacing w:before="204" w:line="273" w:lineRule="auto"/>
      </w:pPr>
      <w:r>
        <w:t>All proposals submitted</w:t>
      </w:r>
      <w:r>
        <w:rPr>
          <w:spacing w:val="-5"/>
        </w:rPr>
        <w:t xml:space="preserve"> </w:t>
      </w:r>
      <w:r>
        <w:t>after the deadline are at</w:t>
      </w:r>
      <w:r>
        <w:rPr>
          <w:spacing w:val="-4"/>
        </w:rPr>
        <w:t xml:space="preserve"> </w:t>
      </w:r>
      <w:r>
        <w:t>risk of not being submitted. ORA will take all reasonable</w:t>
      </w:r>
      <w:r>
        <w:rPr>
          <w:spacing w:val="-3"/>
        </w:rPr>
        <w:t xml:space="preserve"> </w:t>
      </w:r>
      <w:r>
        <w:t>steps</w:t>
      </w:r>
      <w:r>
        <w:rPr>
          <w:spacing w:val="-3"/>
        </w:rPr>
        <w:t xml:space="preserve"> </w:t>
      </w:r>
      <w:r>
        <w:t>to</w:t>
      </w:r>
      <w:r>
        <w:rPr>
          <w:spacing w:val="-5"/>
        </w:rPr>
        <w:t xml:space="preserve"> </w:t>
      </w:r>
      <w:r>
        <w:t>accommodate</w:t>
      </w:r>
      <w:r>
        <w:rPr>
          <w:spacing w:val="-3"/>
        </w:rPr>
        <w:t xml:space="preserve"> </w:t>
      </w:r>
      <w:r>
        <w:t>late</w:t>
      </w:r>
      <w:r>
        <w:rPr>
          <w:spacing w:val="-3"/>
        </w:rPr>
        <w:t xml:space="preserve"> </w:t>
      </w:r>
      <w:r>
        <w:t>proposals</w:t>
      </w:r>
      <w:r>
        <w:rPr>
          <w:spacing w:val="-2"/>
        </w:rPr>
        <w:t xml:space="preserve"> </w:t>
      </w:r>
      <w:r>
        <w:t>subject</w:t>
      </w:r>
      <w:r>
        <w:rPr>
          <w:spacing w:val="-4"/>
        </w:rPr>
        <w:t xml:space="preserve"> </w:t>
      </w:r>
      <w:r>
        <w:t>to</w:t>
      </w:r>
      <w:r>
        <w:rPr>
          <w:spacing w:val="-5"/>
        </w:rPr>
        <w:t xml:space="preserve"> </w:t>
      </w:r>
      <w:r>
        <w:t>workload</w:t>
      </w:r>
      <w:r>
        <w:rPr>
          <w:spacing w:val="-5"/>
        </w:rPr>
        <w:t xml:space="preserve"> </w:t>
      </w:r>
      <w:r>
        <w:t>and</w:t>
      </w:r>
      <w:r>
        <w:rPr>
          <w:spacing w:val="-5"/>
        </w:rPr>
        <w:t xml:space="preserve"> </w:t>
      </w:r>
      <w:r>
        <w:t>staffing</w:t>
      </w:r>
      <w:r>
        <w:rPr>
          <w:spacing w:val="-1"/>
        </w:rPr>
        <w:t xml:space="preserve"> </w:t>
      </w:r>
      <w:r>
        <w:t>constraints.</w:t>
      </w:r>
    </w:p>
    <w:p w14:paraId="4B2F29B3" w14:textId="77777777" w:rsidR="006D20F5" w:rsidRDefault="003007F0">
      <w:pPr>
        <w:pStyle w:val="BodyText"/>
        <w:spacing w:before="203" w:line="278" w:lineRule="auto"/>
        <w:ind w:right="835"/>
      </w:pPr>
      <w:r>
        <w:t>In cases where a late proposal cannot be accommodated, the PI will be informed by ORA. The PI may</w:t>
      </w:r>
      <w:r>
        <w:rPr>
          <w:spacing w:val="-2"/>
        </w:rPr>
        <w:t xml:space="preserve"> </w:t>
      </w:r>
      <w:r>
        <w:t>appeal</w:t>
      </w:r>
      <w:r>
        <w:rPr>
          <w:spacing w:val="-3"/>
        </w:rPr>
        <w:t xml:space="preserve"> </w:t>
      </w:r>
      <w:r>
        <w:t>this</w:t>
      </w:r>
      <w:r>
        <w:rPr>
          <w:spacing w:val="-1"/>
        </w:rPr>
        <w:t xml:space="preserve"> </w:t>
      </w:r>
      <w:r>
        <w:t>decision</w:t>
      </w:r>
      <w:r>
        <w:rPr>
          <w:spacing w:val="-4"/>
        </w:rPr>
        <w:t xml:space="preserve"> </w:t>
      </w:r>
      <w:r>
        <w:t>by</w:t>
      </w:r>
      <w:r>
        <w:rPr>
          <w:spacing w:val="-1"/>
        </w:rPr>
        <w:t xml:space="preserve"> </w:t>
      </w:r>
      <w:r>
        <w:t>having</w:t>
      </w:r>
      <w:r>
        <w:rPr>
          <w:spacing w:val="-1"/>
        </w:rPr>
        <w:t xml:space="preserve"> </w:t>
      </w:r>
      <w:r>
        <w:t>their</w:t>
      </w:r>
      <w:r>
        <w:rPr>
          <w:spacing w:val="-1"/>
        </w:rPr>
        <w:t xml:space="preserve"> </w:t>
      </w:r>
      <w:r>
        <w:t>Associate</w:t>
      </w:r>
      <w:r>
        <w:rPr>
          <w:spacing w:val="-2"/>
        </w:rPr>
        <w:t xml:space="preserve"> </w:t>
      </w:r>
      <w:r>
        <w:t>Dean</w:t>
      </w:r>
      <w:r>
        <w:rPr>
          <w:spacing w:val="-4"/>
        </w:rPr>
        <w:t xml:space="preserve"> </w:t>
      </w:r>
      <w:r>
        <w:t>for</w:t>
      </w:r>
      <w:r>
        <w:rPr>
          <w:spacing w:val="-1"/>
        </w:rPr>
        <w:t xml:space="preserve"> </w:t>
      </w:r>
      <w:r>
        <w:t>Research</w:t>
      </w:r>
      <w:r>
        <w:rPr>
          <w:spacing w:val="-3"/>
        </w:rPr>
        <w:t xml:space="preserve"> </w:t>
      </w:r>
      <w:r>
        <w:t>email</w:t>
      </w:r>
      <w:r>
        <w:rPr>
          <w:spacing w:val="-3"/>
        </w:rPr>
        <w:t xml:space="preserve"> </w:t>
      </w:r>
      <w:r>
        <w:t>an</w:t>
      </w:r>
      <w:r>
        <w:rPr>
          <w:spacing w:val="-4"/>
        </w:rPr>
        <w:t xml:space="preserve"> </w:t>
      </w:r>
      <w:r>
        <w:t>exception</w:t>
      </w:r>
      <w:r>
        <w:rPr>
          <w:spacing w:val="-4"/>
        </w:rPr>
        <w:t xml:space="preserve"> </w:t>
      </w:r>
      <w:r>
        <w:t>request to ORA. Any exceptions approved will only guarantee that all reasonable efforts will be made to submit the proposal to the external agency before the external deadline.</w:t>
      </w:r>
    </w:p>
    <w:p w14:paraId="6B5FA75E" w14:textId="77777777" w:rsidR="006D20F5" w:rsidRDefault="003007F0">
      <w:pPr>
        <w:pStyle w:val="BodyText"/>
        <w:spacing w:before="191" w:line="273" w:lineRule="auto"/>
      </w:pPr>
      <w:r>
        <w:t>We</w:t>
      </w:r>
      <w:r>
        <w:rPr>
          <w:spacing w:val="-1"/>
        </w:rPr>
        <w:t xml:space="preserve"> </w:t>
      </w:r>
      <w:r>
        <w:t>want</w:t>
      </w:r>
      <w:r>
        <w:rPr>
          <w:spacing w:val="-2"/>
        </w:rPr>
        <w:t xml:space="preserve"> </w:t>
      </w:r>
      <w:r>
        <w:t>to</w:t>
      </w:r>
      <w:r>
        <w:rPr>
          <w:spacing w:val="-3"/>
        </w:rPr>
        <w:t xml:space="preserve"> </w:t>
      </w:r>
      <w:r>
        <w:t>avoid</w:t>
      </w:r>
      <w:r>
        <w:rPr>
          <w:spacing w:val="-3"/>
        </w:rPr>
        <w:t xml:space="preserve"> </w:t>
      </w:r>
      <w:r>
        <w:t>this</w:t>
      </w:r>
      <w:r>
        <w:rPr>
          <w:spacing w:val="-1"/>
        </w:rPr>
        <w:t xml:space="preserve"> </w:t>
      </w:r>
      <w:r>
        <w:t>situation</w:t>
      </w:r>
      <w:r>
        <w:rPr>
          <w:spacing w:val="-2"/>
        </w:rPr>
        <w:t xml:space="preserve"> </w:t>
      </w:r>
      <w:r>
        <w:t>as</w:t>
      </w:r>
      <w:r>
        <w:rPr>
          <w:spacing w:val="-1"/>
        </w:rPr>
        <w:t xml:space="preserve"> </w:t>
      </w:r>
      <w:r>
        <w:t>much</w:t>
      </w:r>
      <w:r>
        <w:rPr>
          <w:spacing w:val="-3"/>
        </w:rPr>
        <w:t xml:space="preserve"> </w:t>
      </w:r>
      <w:r>
        <w:t>as</w:t>
      </w:r>
      <w:r>
        <w:rPr>
          <w:spacing w:val="-1"/>
        </w:rPr>
        <w:t xml:space="preserve"> </w:t>
      </w:r>
      <w:r>
        <w:t>possible;</w:t>
      </w:r>
      <w:r>
        <w:rPr>
          <w:spacing w:val="-1"/>
        </w:rPr>
        <w:t xml:space="preserve"> </w:t>
      </w:r>
      <w:r>
        <w:t>it</w:t>
      </w:r>
      <w:r>
        <w:rPr>
          <w:spacing w:val="-2"/>
        </w:rPr>
        <w:t xml:space="preserve"> </w:t>
      </w:r>
      <w:r>
        <w:t>makes</w:t>
      </w:r>
      <w:r>
        <w:rPr>
          <w:spacing w:val="-1"/>
        </w:rPr>
        <w:t xml:space="preserve"> </w:t>
      </w:r>
      <w:r>
        <w:t>the</w:t>
      </w:r>
      <w:r>
        <w:rPr>
          <w:spacing w:val="-1"/>
        </w:rPr>
        <w:t xml:space="preserve"> </w:t>
      </w:r>
      <w:r>
        <w:t>School</w:t>
      </w:r>
      <w:r>
        <w:rPr>
          <w:spacing w:val="-2"/>
        </w:rPr>
        <w:t xml:space="preserve"> </w:t>
      </w:r>
      <w:r>
        <w:t>look</w:t>
      </w:r>
      <w:r>
        <w:rPr>
          <w:spacing w:val="-1"/>
        </w:rPr>
        <w:t xml:space="preserve"> </w:t>
      </w:r>
      <w:r>
        <w:t>bad</w:t>
      </w:r>
      <w:r>
        <w:rPr>
          <w:spacing w:val="-3"/>
        </w:rPr>
        <w:t xml:space="preserve"> </w:t>
      </w:r>
      <w:r>
        <w:t>and</w:t>
      </w:r>
      <w:r>
        <w:rPr>
          <w:spacing w:val="-3"/>
        </w:rPr>
        <w:t xml:space="preserve"> </w:t>
      </w:r>
      <w:r>
        <w:t>makes</w:t>
      </w:r>
      <w:r>
        <w:rPr>
          <w:spacing w:val="-1"/>
        </w:rPr>
        <w:t xml:space="preserve"> </w:t>
      </w:r>
      <w:r>
        <w:t>extra work for you and SLA Research Office staff.</w:t>
      </w:r>
    </w:p>
    <w:p w14:paraId="4FA4BE34" w14:textId="77777777" w:rsidR="006D20F5" w:rsidRDefault="003007F0">
      <w:pPr>
        <w:pStyle w:val="Heading1"/>
        <w:spacing w:before="246"/>
      </w:pPr>
      <w:bookmarkStart w:id="13" w:name="Most_Proposals_are_Institutional_Applica"/>
      <w:bookmarkEnd w:id="13"/>
      <w:r>
        <w:t>Most</w:t>
      </w:r>
      <w:r>
        <w:rPr>
          <w:spacing w:val="-9"/>
        </w:rPr>
        <w:t xml:space="preserve"> </w:t>
      </w:r>
      <w:r>
        <w:t>Proposals</w:t>
      </w:r>
      <w:r>
        <w:rPr>
          <w:spacing w:val="-2"/>
        </w:rPr>
        <w:t xml:space="preserve"> </w:t>
      </w:r>
      <w:r>
        <w:t>are</w:t>
      </w:r>
      <w:r>
        <w:rPr>
          <w:spacing w:val="-6"/>
        </w:rPr>
        <w:t xml:space="preserve"> </w:t>
      </w:r>
      <w:r>
        <w:t>Institutional</w:t>
      </w:r>
      <w:r>
        <w:rPr>
          <w:spacing w:val="-5"/>
        </w:rPr>
        <w:t xml:space="preserve"> </w:t>
      </w:r>
      <w:r>
        <w:t>Applications</w:t>
      </w:r>
      <w:r>
        <w:rPr>
          <w:spacing w:val="-3"/>
        </w:rPr>
        <w:t xml:space="preserve"> </w:t>
      </w:r>
      <w:r>
        <w:t>from</w:t>
      </w:r>
      <w:r>
        <w:rPr>
          <w:spacing w:val="-4"/>
        </w:rPr>
        <w:t xml:space="preserve"> </w:t>
      </w:r>
      <w:r>
        <w:rPr>
          <w:spacing w:val="-5"/>
        </w:rPr>
        <w:t>IU</w:t>
      </w:r>
    </w:p>
    <w:p w14:paraId="7E21B0DF" w14:textId="6A7AD2FE" w:rsidR="006D20F5" w:rsidRDefault="003007F0">
      <w:pPr>
        <w:pStyle w:val="BodyText"/>
        <w:spacing w:before="56" w:line="276" w:lineRule="auto"/>
      </w:pPr>
      <w:r>
        <w:t>Most proposals, with the exception of some fellowships, are considered institutional applications from</w:t>
      </w:r>
      <w:r>
        <w:rPr>
          <w:spacing w:val="-3"/>
        </w:rPr>
        <w:t xml:space="preserve"> </w:t>
      </w:r>
      <w:r>
        <w:t>Indiana</w:t>
      </w:r>
      <w:r>
        <w:rPr>
          <w:spacing w:val="-2"/>
        </w:rPr>
        <w:t xml:space="preserve"> </w:t>
      </w:r>
      <w:r>
        <w:t>University,</w:t>
      </w:r>
      <w:r>
        <w:rPr>
          <w:spacing w:val="-2"/>
        </w:rPr>
        <w:t xml:space="preserve"> </w:t>
      </w:r>
      <w:r>
        <w:t>naming a</w:t>
      </w:r>
      <w:r>
        <w:rPr>
          <w:spacing w:val="-2"/>
        </w:rPr>
        <w:t xml:space="preserve"> </w:t>
      </w:r>
      <w:r>
        <w:t>specific</w:t>
      </w:r>
      <w:r>
        <w:rPr>
          <w:spacing w:val="-4"/>
        </w:rPr>
        <w:t xml:space="preserve"> </w:t>
      </w:r>
      <w:r w:rsidR="00601933">
        <w:t>IU</w:t>
      </w:r>
      <w:r>
        <w:rPr>
          <w:spacing w:val="-2"/>
        </w:rPr>
        <w:t xml:space="preserve"> </w:t>
      </w:r>
      <w:r>
        <w:t>faculty</w:t>
      </w:r>
      <w:r>
        <w:rPr>
          <w:spacing w:val="-1"/>
        </w:rPr>
        <w:t xml:space="preserve"> </w:t>
      </w:r>
      <w:r>
        <w:t>researcher</w:t>
      </w:r>
      <w:r>
        <w:rPr>
          <w:spacing w:val="-1"/>
        </w:rPr>
        <w:t xml:space="preserve"> </w:t>
      </w:r>
      <w:r>
        <w:t>as</w:t>
      </w:r>
      <w:r>
        <w:rPr>
          <w:spacing w:val="-1"/>
        </w:rPr>
        <w:t xml:space="preserve"> </w:t>
      </w:r>
      <w:r>
        <w:t>PD/PI.</w:t>
      </w:r>
      <w:r>
        <w:rPr>
          <w:spacing w:val="-3"/>
        </w:rPr>
        <w:t xml:space="preserve"> </w:t>
      </w:r>
      <w:r>
        <w:t>In</w:t>
      </w:r>
      <w:r>
        <w:rPr>
          <w:spacing w:val="-4"/>
        </w:rPr>
        <w:t xml:space="preserve"> </w:t>
      </w:r>
      <w:r>
        <w:t>most</w:t>
      </w:r>
      <w:r>
        <w:rPr>
          <w:spacing w:val="-2"/>
        </w:rPr>
        <w:t xml:space="preserve"> </w:t>
      </w:r>
      <w:r>
        <w:t>cases,</w:t>
      </w:r>
      <w:r>
        <w:rPr>
          <w:spacing w:val="-2"/>
        </w:rPr>
        <w:t xml:space="preserve"> </w:t>
      </w:r>
      <w:r>
        <w:t>ORA</w:t>
      </w:r>
      <w:r>
        <w:rPr>
          <w:spacing w:val="-1"/>
        </w:rPr>
        <w:t xml:space="preserve"> </w:t>
      </w:r>
      <w:r>
        <w:t>is required</w:t>
      </w:r>
      <w:r>
        <w:rPr>
          <w:spacing w:val="-3"/>
        </w:rPr>
        <w:t xml:space="preserve"> </w:t>
      </w:r>
      <w:r>
        <w:t>to</w:t>
      </w:r>
      <w:r>
        <w:rPr>
          <w:spacing w:val="-3"/>
        </w:rPr>
        <w:t xml:space="preserve"> </w:t>
      </w:r>
      <w:r>
        <w:t>submit</w:t>
      </w:r>
      <w:r>
        <w:rPr>
          <w:spacing w:val="-2"/>
        </w:rPr>
        <w:t xml:space="preserve"> </w:t>
      </w:r>
      <w:r>
        <w:t>institutional</w:t>
      </w:r>
      <w:r>
        <w:rPr>
          <w:spacing w:val="-2"/>
        </w:rPr>
        <w:t xml:space="preserve"> </w:t>
      </w:r>
      <w:r>
        <w:t>applications,</w:t>
      </w:r>
      <w:r>
        <w:rPr>
          <w:spacing w:val="-1"/>
        </w:rPr>
        <w:t xml:space="preserve"> </w:t>
      </w:r>
      <w:r>
        <w:t>with</w:t>
      </w:r>
      <w:r>
        <w:rPr>
          <w:spacing w:val="-3"/>
        </w:rPr>
        <w:t xml:space="preserve"> </w:t>
      </w:r>
      <w:r>
        <w:t>the</w:t>
      </w:r>
      <w:r>
        <w:rPr>
          <w:spacing w:val="-6"/>
        </w:rPr>
        <w:t xml:space="preserve"> </w:t>
      </w:r>
      <w:r>
        <w:t>signature</w:t>
      </w:r>
      <w:r>
        <w:rPr>
          <w:spacing w:val="-1"/>
        </w:rPr>
        <w:t xml:space="preserve"> </w:t>
      </w:r>
      <w:r>
        <w:t>of the</w:t>
      </w:r>
      <w:r>
        <w:rPr>
          <w:spacing w:val="-1"/>
        </w:rPr>
        <w:t xml:space="preserve"> </w:t>
      </w:r>
      <w:r>
        <w:t>“authorizing official”</w:t>
      </w:r>
      <w:r>
        <w:rPr>
          <w:spacing w:val="-2"/>
        </w:rPr>
        <w:t xml:space="preserve"> </w:t>
      </w:r>
      <w:r>
        <w:t xml:space="preserve">or the “authorized representative.” </w:t>
      </w:r>
    </w:p>
    <w:p w14:paraId="6D8B4F00" w14:textId="77777777" w:rsidR="006D20F5" w:rsidRDefault="003007F0">
      <w:pPr>
        <w:pStyle w:val="BodyText"/>
        <w:spacing w:before="201" w:line="276" w:lineRule="auto"/>
        <w:ind w:right="688"/>
        <w:jc w:val="both"/>
      </w:pPr>
      <w:r>
        <w:t>Some organizations</w:t>
      </w:r>
      <w:r>
        <w:rPr>
          <w:spacing w:val="-2"/>
        </w:rPr>
        <w:t xml:space="preserve"> </w:t>
      </w:r>
      <w:r>
        <w:t>ask</w:t>
      </w:r>
      <w:r>
        <w:rPr>
          <w:spacing w:val="-2"/>
        </w:rPr>
        <w:t xml:space="preserve"> </w:t>
      </w:r>
      <w:r>
        <w:t>you</w:t>
      </w:r>
      <w:r>
        <w:rPr>
          <w:spacing w:val="-4"/>
        </w:rPr>
        <w:t xml:space="preserve"> </w:t>
      </w:r>
      <w:r>
        <w:t>to</w:t>
      </w:r>
      <w:r>
        <w:rPr>
          <w:spacing w:val="-4"/>
        </w:rPr>
        <w:t xml:space="preserve"> </w:t>
      </w:r>
      <w:r>
        <w:t>submit</w:t>
      </w:r>
      <w:r>
        <w:rPr>
          <w:spacing w:val="-3"/>
        </w:rPr>
        <w:t xml:space="preserve"> </w:t>
      </w:r>
      <w:r>
        <w:t>the</w:t>
      </w:r>
      <w:r>
        <w:rPr>
          <w:spacing w:val="-2"/>
        </w:rPr>
        <w:t xml:space="preserve"> </w:t>
      </w:r>
      <w:r>
        <w:t>proposal using their</w:t>
      </w:r>
      <w:r>
        <w:rPr>
          <w:spacing w:val="-1"/>
        </w:rPr>
        <w:t xml:space="preserve"> </w:t>
      </w:r>
      <w:r>
        <w:t>online</w:t>
      </w:r>
      <w:r>
        <w:rPr>
          <w:spacing w:val="-2"/>
        </w:rPr>
        <w:t xml:space="preserve"> </w:t>
      </w:r>
      <w:r>
        <w:t>system.</w:t>
      </w:r>
      <w:r>
        <w:rPr>
          <w:spacing w:val="-4"/>
        </w:rPr>
        <w:t xml:space="preserve"> </w:t>
      </w:r>
      <w:r>
        <w:t>In</w:t>
      </w:r>
      <w:r>
        <w:rPr>
          <w:spacing w:val="-4"/>
        </w:rPr>
        <w:t xml:space="preserve"> </w:t>
      </w:r>
      <w:r>
        <w:t>this</w:t>
      </w:r>
      <w:r>
        <w:rPr>
          <w:spacing w:val="-1"/>
        </w:rPr>
        <w:t xml:space="preserve"> </w:t>
      </w:r>
      <w:r>
        <w:t>case,</w:t>
      </w:r>
      <w:r>
        <w:rPr>
          <w:spacing w:val="-3"/>
        </w:rPr>
        <w:t xml:space="preserve"> </w:t>
      </w:r>
      <w:r>
        <w:t>ORA</w:t>
      </w:r>
      <w:r>
        <w:rPr>
          <w:spacing w:val="-1"/>
        </w:rPr>
        <w:t xml:space="preserve"> </w:t>
      </w:r>
      <w:r>
        <w:t>will notify you</w:t>
      </w:r>
      <w:r>
        <w:rPr>
          <w:spacing w:val="-2"/>
        </w:rPr>
        <w:t xml:space="preserve"> </w:t>
      </w:r>
      <w:r>
        <w:t>when</w:t>
      </w:r>
      <w:r>
        <w:rPr>
          <w:spacing w:val="-1"/>
        </w:rPr>
        <w:t xml:space="preserve"> </w:t>
      </w:r>
      <w:r>
        <w:t>they have finished</w:t>
      </w:r>
      <w:r>
        <w:rPr>
          <w:spacing w:val="-1"/>
        </w:rPr>
        <w:t xml:space="preserve"> </w:t>
      </w:r>
      <w:r>
        <w:t>their review</w:t>
      </w:r>
      <w:r>
        <w:rPr>
          <w:spacing w:val="-3"/>
        </w:rPr>
        <w:t xml:space="preserve"> </w:t>
      </w:r>
      <w:r>
        <w:t>and</w:t>
      </w:r>
      <w:r>
        <w:rPr>
          <w:spacing w:val="-2"/>
        </w:rPr>
        <w:t xml:space="preserve"> </w:t>
      </w:r>
      <w:r>
        <w:t>are ready</w:t>
      </w:r>
      <w:r>
        <w:rPr>
          <w:spacing w:val="-4"/>
        </w:rPr>
        <w:t xml:space="preserve"> </w:t>
      </w:r>
      <w:r>
        <w:t>for you</w:t>
      </w:r>
      <w:r>
        <w:rPr>
          <w:spacing w:val="-1"/>
        </w:rPr>
        <w:t xml:space="preserve"> </w:t>
      </w:r>
      <w:r>
        <w:t>to</w:t>
      </w:r>
      <w:r>
        <w:rPr>
          <w:spacing w:val="-2"/>
        </w:rPr>
        <w:t xml:space="preserve"> </w:t>
      </w:r>
      <w:r>
        <w:t>submit.</w:t>
      </w:r>
      <w:r>
        <w:rPr>
          <w:spacing w:val="-1"/>
        </w:rPr>
        <w:t xml:space="preserve"> </w:t>
      </w:r>
      <w:r>
        <w:t>The ORA internal submission deadline applies to this situation.</w:t>
      </w:r>
    </w:p>
    <w:p w14:paraId="01E9CA80" w14:textId="2B1015C9" w:rsidR="006D20F5" w:rsidRDefault="003007F0" w:rsidP="00110C3C">
      <w:pPr>
        <w:pStyle w:val="BodyText"/>
        <w:spacing w:before="204" w:line="273" w:lineRule="auto"/>
      </w:pPr>
      <w:r>
        <w:t>Many</w:t>
      </w:r>
      <w:r>
        <w:rPr>
          <w:spacing w:val="-2"/>
        </w:rPr>
        <w:t xml:space="preserve"> </w:t>
      </w:r>
      <w:r>
        <w:t>fellowships</w:t>
      </w:r>
      <w:r>
        <w:rPr>
          <w:spacing w:val="-3"/>
        </w:rPr>
        <w:t xml:space="preserve"> </w:t>
      </w:r>
      <w:r>
        <w:t>are</w:t>
      </w:r>
      <w:r>
        <w:rPr>
          <w:spacing w:val="-2"/>
        </w:rPr>
        <w:t xml:space="preserve"> </w:t>
      </w:r>
      <w:r>
        <w:t>given</w:t>
      </w:r>
      <w:r>
        <w:rPr>
          <w:spacing w:val="-4"/>
        </w:rPr>
        <w:t xml:space="preserve"> </w:t>
      </w:r>
      <w:r>
        <w:t>to</w:t>
      </w:r>
      <w:r>
        <w:rPr>
          <w:spacing w:val="-4"/>
        </w:rPr>
        <w:t xml:space="preserve"> </w:t>
      </w:r>
      <w:r>
        <w:t>individuals,</w:t>
      </w:r>
      <w:r>
        <w:rPr>
          <w:spacing w:val="-3"/>
        </w:rPr>
        <w:t xml:space="preserve"> </w:t>
      </w:r>
      <w:r>
        <w:t>rather</w:t>
      </w:r>
      <w:r>
        <w:rPr>
          <w:spacing w:val="-2"/>
        </w:rPr>
        <w:t xml:space="preserve"> </w:t>
      </w:r>
      <w:r>
        <w:t>than</w:t>
      </w:r>
      <w:r>
        <w:rPr>
          <w:spacing w:val="-4"/>
        </w:rPr>
        <w:t xml:space="preserve"> </w:t>
      </w:r>
      <w:r>
        <w:t>to</w:t>
      </w:r>
      <w:r>
        <w:rPr>
          <w:spacing w:val="-4"/>
        </w:rPr>
        <w:t xml:space="preserve"> </w:t>
      </w:r>
      <w:r>
        <w:t>the</w:t>
      </w:r>
      <w:r>
        <w:rPr>
          <w:spacing w:val="-3"/>
        </w:rPr>
        <w:t xml:space="preserve"> </w:t>
      </w:r>
      <w:r>
        <w:t>researcher’s</w:t>
      </w:r>
      <w:r>
        <w:rPr>
          <w:spacing w:val="-2"/>
        </w:rPr>
        <w:t xml:space="preserve"> </w:t>
      </w:r>
      <w:r>
        <w:t>institution.</w:t>
      </w:r>
      <w:r>
        <w:rPr>
          <w:spacing w:val="-3"/>
        </w:rPr>
        <w:t xml:space="preserve"> </w:t>
      </w:r>
      <w:r>
        <w:t>Most</w:t>
      </w:r>
      <w:r>
        <w:rPr>
          <w:spacing w:val="-3"/>
        </w:rPr>
        <w:t xml:space="preserve"> </w:t>
      </w:r>
      <w:r>
        <w:t>funders’ guidelines state this clearly or give enough hints to figure it out. If any funder give</w:t>
      </w:r>
      <w:r w:rsidR="00110C3C">
        <w:t>s</w:t>
      </w:r>
      <w:r>
        <w:t xml:space="preserve"> grants or </w:t>
      </w:r>
      <w:r>
        <w:lastRenderedPageBreak/>
        <w:t>fellowships to an individual, the proposal does not need to route through ORA. However, the SLA</w:t>
      </w:r>
      <w:r w:rsidR="00110C3C">
        <w:t xml:space="preserve"> </w:t>
      </w:r>
      <w:r>
        <w:t>Research</w:t>
      </w:r>
      <w:r>
        <w:rPr>
          <w:spacing w:val="-4"/>
        </w:rPr>
        <w:t xml:space="preserve"> </w:t>
      </w:r>
      <w:r>
        <w:t>Office</w:t>
      </w:r>
      <w:r>
        <w:rPr>
          <w:spacing w:val="-1"/>
        </w:rPr>
        <w:t xml:space="preserve"> </w:t>
      </w:r>
      <w:r>
        <w:t>wants</w:t>
      </w:r>
      <w:r>
        <w:rPr>
          <w:spacing w:val="-1"/>
        </w:rPr>
        <w:t xml:space="preserve"> </w:t>
      </w:r>
      <w:r>
        <w:t>to</w:t>
      </w:r>
      <w:r>
        <w:rPr>
          <w:spacing w:val="-3"/>
        </w:rPr>
        <w:t xml:space="preserve"> </w:t>
      </w:r>
      <w:r>
        <w:t>know</w:t>
      </w:r>
      <w:r>
        <w:rPr>
          <w:spacing w:val="-8"/>
        </w:rPr>
        <w:t xml:space="preserve"> </w:t>
      </w:r>
      <w:r>
        <w:t>your</w:t>
      </w:r>
      <w:r>
        <w:rPr>
          <w:spacing w:val="-1"/>
        </w:rPr>
        <w:t xml:space="preserve"> </w:t>
      </w:r>
      <w:r>
        <w:t>plans,</w:t>
      </w:r>
      <w:r>
        <w:rPr>
          <w:spacing w:val="-2"/>
        </w:rPr>
        <w:t xml:space="preserve"> </w:t>
      </w:r>
      <w:r>
        <w:t>and</w:t>
      </w:r>
      <w:r>
        <w:rPr>
          <w:spacing w:val="-3"/>
        </w:rPr>
        <w:t xml:space="preserve"> </w:t>
      </w:r>
      <w:r>
        <w:t>receive</w:t>
      </w:r>
      <w:r>
        <w:rPr>
          <w:spacing w:val="-1"/>
        </w:rPr>
        <w:t xml:space="preserve"> </w:t>
      </w:r>
      <w:r>
        <w:t>a</w:t>
      </w:r>
      <w:r>
        <w:rPr>
          <w:spacing w:val="-2"/>
        </w:rPr>
        <w:t xml:space="preserve"> </w:t>
      </w:r>
      <w:r>
        <w:t>copy for its</w:t>
      </w:r>
      <w:r>
        <w:rPr>
          <w:spacing w:val="-6"/>
        </w:rPr>
        <w:t xml:space="preserve"> </w:t>
      </w:r>
      <w:r>
        <w:rPr>
          <w:spacing w:val="-2"/>
        </w:rPr>
        <w:t>files.</w:t>
      </w:r>
    </w:p>
    <w:p w14:paraId="010A3059" w14:textId="77777777" w:rsidR="006D20F5" w:rsidRDefault="003007F0">
      <w:pPr>
        <w:pStyle w:val="Heading1"/>
        <w:spacing w:before="281"/>
      </w:pPr>
      <w:bookmarkStart w:id="14" w:name="Know_the_procedure_for_submitting_propos"/>
      <w:bookmarkEnd w:id="14"/>
      <w:r>
        <w:t>Know</w:t>
      </w:r>
      <w:r>
        <w:rPr>
          <w:spacing w:val="-5"/>
        </w:rPr>
        <w:t xml:space="preserve"> </w:t>
      </w:r>
      <w:r>
        <w:t>the</w:t>
      </w:r>
      <w:r>
        <w:rPr>
          <w:spacing w:val="-2"/>
        </w:rPr>
        <w:t xml:space="preserve"> </w:t>
      </w:r>
      <w:r>
        <w:t>procedure</w:t>
      </w:r>
      <w:r>
        <w:rPr>
          <w:spacing w:val="-7"/>
        </w:rPr>
        <w:t xml:space="preserve"> </w:t>
      </w:r>
      <w:r>
        <w:t>for</w:t>
      </w:r>
      <w:r>
        <w:rPr>
          <w:spacing w:val="-4"/>
        </w:rPr>
        <w:t xml:space="preserve"> </w:t>
      </w:r>
      <w:r>
        <w:t>submitting</w:t>
      </w:r>
      <w:r>
        <w:rPr>
          <w:spacing w:val="-3"/>
        </w:rPr>
        <w:t xml:space="preserve"> </w:t>
      </w:r>
      <w:r>
        <w:rPr>
          <w:spacing w:val="-2"/>
        </w:rPr>
        <w:t>proposals</w:t>
      </w:r>
    </w:p>
    <w:p w14:paraId="7EED8160" w14:textId="77777777" w:rsidR="006D20F5" w:rsidRDefault="003007F0">
      <w:pPr>
        <w:pStyle w:val="Heading2"/>
      </w:pPr>
      <w:bookmarkStart w:id="15" w:name="External_Proposals_(Research,_Fellowship"/>
      <w:bookmarkEnd w:id="15"/>
      <w:r>
        <w:t>External</w:t>
      </w:r>
      <w:r>
        <w:rPr>
          <w:spacing w:val="-5"/>
        </w:rPr>
        <w:t xml:space="preserve"> </w:t>
      </w:r>
      <w:r>
        <w:t>Proposals</w:t>
      </w:r>
      <w:r>
        <w:rPr>
          <w:spacing w:val="-6"/>
        </w:rPr>
        <w:t xml:space="preserve"> </w:t>
      </w:r>
      <w:r>
        <w:t>(Research,</w:t>
      </w:r>
      <w:r>
        <w:rPr>
          <w:spacing w:val="-4"/>
        </w:rPr>
        <w:t xml:space="preserve"> </w:t>
      </w:r>
      <w:r>
        <w:t>Fellowship,</w:t>
      </w:r>
      <w:r>
        <w:rPr>
          <w:spacing w:val="-4"/>
        </w:rPr>
        <w:t xml:space="preserve"> </w:t>
      </w:r>
      <w:r>
        <w:rPr>
          <w:spacing w:val="-2"/>
        </w:rPr>
        <w:t>Contract)</w:t>
      </w:r>
    </w:p>
    <w:p w14:paraId="788935CE" w14:textId="3F9A84E4" w:rsidR="006D20F5" w:rsidRDefault="003007F0">
      <w:pPr>
        <w:pStyle w:val="BodyText"/>
        <w:spacing w:before="166" w:line="276" w:lineRule="auto"/>
        <w:ind w:right="674"/>
      </w:pPr>
      <w:r>
        <w:t xml:space="preserve">The first step is to correctly assemble all the required documents into the funder’s application package or online submission site. Most online submission sites provide the opportunity to download a PDF of the entire proposal. </w:t>
      </w:r>
      <w:r w:rsidR="00415245">
        <w:t xml:space="preserve">The Contracts and Grants Analyst </w:t>
      </w:r>
      <w:r>
        <w:t>will review the final package or PDF to ensure it meets</w:t>
      </w:r>
      <w:r>
        <w:rPr>
          <w:spacing w:val="-1"/>
        </w:rPr>
        <w:t xml:space="preserve"> </w:t>
      </w:r>
      <w:r>
        <w:t>all</w:t>
      </w:r>
      <w:r>
        <w:rPr>
          <w:spacing w:val="-3"/>
        </w:rPr>
        <w:t xml:space="preserve"> </w:t>
      </w:r>
      <w:r>
        <w:t>the</w:t>
      </w:r>
      <w:r>
        <w:rPr>
          <w:spacing w:val="-2"/>
        </w:rPr>
        <w:t xml:space="preserve"> </w:t>
      </w:r>
      <w:r>
        <w:t>required</w:t>
      </w:r>
      <w:r>
        <w:rPr>
          <w:spacing w:val="-4"/>
        </w:rPr>
        <w:t xml:space="preserve"> </w:t>
      </w:r>
      <w:r>
        <w:t>guidelines</w:t>
      </w:r>
      <w:r>
        <w:rPr>
          <w:spacing w:val="-2"/>
        </w:rPr>
        <w:t xml:space="preserve"> </w:t>
      </w:r>
      <w:r>
        <w:t>before</w:t>
      </w:r>
      <w:r>
        <w:rPr>
          <w:spacing w:val="-2"/>
        </w:rPr>
        <w:t xml:space="preserve"> </w:t>
      </w:r>
      <w:r>
        <w:t>it</w:t>
      </w:r>
      <w:r>
        <w:rPr>
          <w:spacing w:val="-3"/>
        </w:rPr>
        <w:t xml:space="preserve"> </w:t>
      </w:r>
      <w:r>
        <w:t>is</w:t>
      </w:r>
      <w:r>
        <w:rPr>
          <w:spacing w:val="-1"/>
        </w:rPr>
        <w:t xml:space="preserve"> </w:t>
      </w:r>
      <w:r>
        <w:t>routed</w:t>
      </w:r>
      <w:r>
        <w:rPr>
          <w:spacing w:val="-4"/>
        </w:rPr>
        <w:t xml:space="preserve"> </w:t>
      </w:r>
      <w:r>
        <w:t>to</w:t>
      </w:r>
      <w:r>
        <w:rPr>
          <w:spacing w:val="-4"/>
        </w:rPr>
        <w:t xml:space="preserve"> </w:t>
      </w:r>
      <w:r>
        <w:t>ORA</w:t>
      </w:r>
      <w:r>
        <w:rPr>
          <w:spacing w:val="-2"/>
        </w:rPr>
        <w:t xml:space="preserve"> </w:t>
      </w:r>
      <w:r>
        <w:t>for</w:t>
      </w:r>
      <w:r>
        <w:rPr>
          <w:spacing w:val="-1"/>
        </w:rPr>
        <w:t xml:space="preserve"> </w:t>
      </w:r>
      <w:r>
        <w:t>review.</w:t>
      </w:r>
      <w:r>
        <w:rPr>
          <w:spacing w:val="-4"/>
        </w:rPr>
        <w:t xml:space="preserve"> </w:t>
      </w:r>
      <w:r>
        <w:t>Either</w:t>
      </w:r>
      <w:r>
        <w:rPr>
          <w:spacing w:val="-1"/>
        </w:rPr>
        <w:t xml:space="preserve"> </w:t>
      </w:r>
      <w:r>
        <w:t>you</w:t>
      </w:r>
      <w:r>
        <w:rPr>
          <w:spacing w:val="-3"/>
        </w:rPr>
        <w:t xml:space="preserve"> </w:t>
      </w:r>
      <w:r>
        <w:t>or</w:t>
      </w:r>
      <w:r>
        <w:rPr>
          <w:spacing w:val="-1"/>
        </w:rPr>
        <w:t xml:space="preserve"> </w:t>
      </w:r>
      <w:r w:rsidR="00415245">
        <w:t>the Contracts and Grants Analyst</w:t>
      </w:r>
      <w:r>
        <w:rPr>
          <w:spacing w:val="-2"/>
        </w:rPr>
        <w:t xml:space="preserve"> </w:t>
      </w:r>
      <w:r>
        <w:t>can</w:t>
      </w:r>
      <w:r>
        <w:rPr>
          <w:spacing w:val="-4"/>
        </w:rPr>
        <w:t xml:space="preserve"> </w:t>
      </w:r>
      <w:r>
        <w:t>set</w:t>
      </w:r>
      <w:r>
        <w:rPr>
          <w:spacing w:val="-3"/>
        </w:rPr>
        <w:t xml:space="preserve"> </w:t>
      </w:r>
      <w:r>
        <w:t xml:space="preserve">up a folder in </w:t>
      </w:r>
      <w:r w:rsidR="00415245">
        <w:t>MS Teams</w:t>
      </w:r>
      <w:r>
        <w:t xml:space="preserve"> for all proposal materials to facilitate revision, assembly, and review.</w:t>
      </w:r>
    </w:p>
    <w:p w14:paraId="42E20943" w14:textId="77777777" w:rsidR="006D20F5" w:rsidRDefault="003007F0">
      <w:pPr>
        <w:pStyle w:val="BodyText"/>
        <w:spacing w:before="201" w:line="276" w:lineRule="auto"/>
        <w:ind w:right="690"/>
      </w:pPr>
      <w:r>
        <w:t>The next step is to prepare the KC electronic proposal development document and attach the application</w:t>
      </w:r>
      <w:r>
        <w:rPr>
          <w:spacing w:val="-4"/>
        </w:rPr>
        <w:t xml:space="preserve"> </w:t>
      </w:r>
      <w:r>
        <w:t>package</w:t>
      </w:r>
      <w:r>
        <w:rPr>
          <w:spacing w:val="-1"/>
        </w:rPr>
        <w:t xml:space="preserve"> </w:t>
      </w:r>
      <w:r>
        <w:t>and</w:t>
      </w:r>
      <w:r>
        <w:rPr>
          <w:spacing w:val="-4"/>
        </w:rPr>
        <w:t xml:space="preserve"> </w:t>
      </w:r>
      <w:r>
        <w:t>other</w:t>
      </w:r>
      <w:r>
        <w:rPr>
          <w:spacing w:val="-1"/>
        </w:rPr>
        <w:t xml:space="preserve"> </w:t>
      </w:r>
      <w:r>
        <w:t>relevant</w:t>
      </w:r>
      <w:r>
        <w:rPr>
          <w:spacing w:val="-3"/>
        </w:rPr>
        <w:t xml:space="preserve"> </w:t>
      </w:r>
      <w:r>
        <w:t>documents</w:t>
      </w:r>
      <w:r>
        <w:rPr>
          <w:spacing w:val="-2"/>
        </w:rPr>
        <w:t xml:space="preserve"> </w:t>
      </w:r>
      <w:r>
        <w:t>to</w:t>
      </w:r>
      <w:r>
        <w:rPr>
          <w:spacing w:val="-4"/>
        </w:rPr>
        <w:t xml:space="preserve"> </w:t>
      </w:r>
      <w:r>
        <w:t>it,</w:t>
      </w:r>
      <w:r>
        <w:rPr>
          <w:spacing w:val="-2"/>
        </w:rPr>
        <w:t xml:space="preserve"> </w:t>
      </w:r>
      <w:r>
        <w:t>for</w:t>
      </w:r>
      <w:r>
        <w:rPr>
          <w:spacing w:val="-1"/>
        </w:rPr>
        <w:t xml:space="preserve"> </w:t>
      </w:r>
      <w:r>
        <w:t>ORA</w:t>
      </w:r>
      <w:r>
        <w:rPr>
          <w:spacing w:val="-2"/>
        </w:rPr>
        <w:t xml:space="preserve"> </w:t>
      </w:r>
      <w:r>
        <w:t>review.</w:t>
      </w:r>
      <w:r>
        <w:rPr>
          <w:spacing w:val="-3"/>
        </w:rPr>
        <w:t xml:space="preserve"> </w:t>
      </w:r>
      <w:r>
        <w:t>This</w:t>
      </w:r>
      <w:r>
        <w:rPr>
          <w:spacing w:val="-1"/>
        </w:rPr>
        <w:t xml:space="preserve"> </w:t>
      </w:r>
      <w:r>
        <w:t>is</w:t>
      </w:r>
      <w:r>
        <w:rPr>
          <w:spacing w:val="-1"/>
        </w:rPr>
        <w:t xml:space="preserve"> </w:t>
      </w:r>
      <w:r>
        <w:t>the</w:t>
      </w:r>
      <w:r>
        <w:rPr>
          <w:spacing w:val="-2"/>
        </w:rPr>
        <w:t xml:space="preserve"> </w:t>
      </w:r>
      <w:r>
        <w:t>mechanism that delivers the proposal to ORA by its internal deadline.</w:t>
      </w:r>
    </w:p>
    <w:p w14:paraId="748A18B1" w14:textId="185B2597" w:rsidR="006D20F5" w:rsidRDefault="00415245">
      <w:pPr>
        <w:pStyle w:val="BodyText"/>
        <w:spacing w:before="200" w:line="276" w:lineRule="auto"/>
        <w:ind w:right="690"/>
      </w:pPr>
      <w:r>
        <w:t xml:space="preserve">The Contracts and Grants Analyst </w:t>
      </w:r>
      <w:r w:rsidR="003007F0">
        <w:t>prefers to complete the KC document and attach all the documents, performing one final review</w:t>
      </w:r>
      <w:r w:rsidR="003007F0">
        <w:rPr>
          <w:spacing w:val="-1"/>
        </w:rPr>
        <w:t xml:space="preserve"> </w:t>
      </w:r>
      <w:r w:rsidR="003007F0">
        <w:t>before submitting it into</w:t>
      </w:r>
      <w:r w:rsidR="003007F0">
        <w:rPr>
          <w:spacing w:val="-1"/>
        </w:rPr>
        <w:t xml:space="preserve"> </w:t>
      </w:r>
      <w:r w:rsidR="003007F0">
        <w:t>routing.</w:t>
      </w:r>
      <w:r w:rsidR="003007F0">
        <w:rPr>
          <w:spacing w:val="-3"/>
        </w:rPr>
        <w:t xml:space="preserve"> </w:t>
      </w:r>
    </w:p>
    <w:p w14:paraId="70E237D5" w14:textId="5057EE72" w:rsidR="006D20F5" w:rsidRDefault="003007F0">
      <w:pPr>
        <w:spacing w:before="204" w:line="276" w:lineRule="auto"/>
        <w:ind w:left="660" w:right="607"/>
        <w:rPr>
          <w:sz w:val="24"/>
        </w:rPr>
      </w:pPr>
      <w:r>
        <w:rPr>
          <w:sz w:val="24"/>
        </w:rPr>
        <w:t xml:space="preserve">Third, please be sure that you do your part to make sure the </w:t>
      </w:r>
      <w:r>
        <w:rPr>
          <w:i/>
          <w:sz w:val="24"/>
        </w:rPr>
        <w:t xml:space="preserve">fully approved KC document containing the completed application package and all internal documents is received in ORA four business days prior to the submission deadline. </w:t>
      </w:r>
      <w:r>
        <w:rPr>
          <w:sz w:val="24"/>
        </w:rPr>
        <w:t>The ORA policy requires that all administrative documents are received by this deadline; they do allow an extra 2-3 days for you to polish your technical</w:t>
      </w:r>
      <w:r>
        <w:rPr>
          <w:spacing w:val="-4"/>
          <w:sz w:val="24"/>
        </w:rPr>
        <w:t xml:space="preserve"> </w:t>
      </w:r>
      <w:r>
        <w:rPr>
          <w:sz w:val="24"/>
        </w:rPr>
        <w:t>documents,</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project</w:t>
      </w:r>
      <w:r>
        <w:rPr>
          <w:spacing w:val="-4"/>
          <w:sz w:val="24"/>
        </w:rPr>
        <w:t xml:space="preserve"> </w:t>
      </w:r>
      <w:r>
        <w:rPr>
          <w:sz w:val="24"/>
        </w:rPr>
        <w:t>narrative/research</w:t>
      </w:r>
      <w:r>
        <w:rPr>
          <w:spacing w:val="-5"/>
          <w:sz w:val="24"/>
        </w:rPr>
        <w:t xml:space="preserve"> </w:t>
      </w:r>
      <w:r>
        <w:rPr>
          <w:sz w:val="24"/>
        </w:rPr>
        <w:t>plan,</w:t>
      </w:r>
      <w:r>
        <w:rPr>
          <w:spacing w:val="-4"/>
          <w:sz w:val="24"/>
        </w:rPr>
        <w:t xml:space="preserve"> </w:t>
      </w:r>
      <w:r>
        <w:rPr>
          <w:sz w:val="24"/>
        </w:rPr>
        <w:t>summary/abstract,</w:t>
      </w:r>
      <w:r>
        <w:rPr>
          <w:spacing w:val="-4"/>
          <w:sz w:val="24"/>
        </w:rPr>
        <w:t xml:space="preserve"> </w:t>
      </w:r>
      <w:r>
        <w:rPr>
          <w:sz w:val="24"/>
        </w:rPr>
        <w:t>and</w:t>
      </w:r>
      <w:r>
        <w:rPr>
          <w:spacing w:val="-5"/>
          <w:sz w:val="24"/>
        </w:rPr>
        <w:t xml:space="preserve"> </w:t>
      </w:r>
      <w:r>
        <w:rPr>
          <w:sz w:val="24"/>
        </w:rPr>
        <w:t xml:space="preserve">literature cited. Be sure to work with </w:t>
      </w:r>
      <w:r w:rsidR="00415245" w:rsidRPr="00415245">
        <w:rPr>
          <w:sz w:val="24"/>
          <w:szCs w:val="24"/>
        </w:rPr>
        <w:t>the Contracts and Grants Analyst</w:t>
      </w:r>
      <w:r w:rsidRPr="00415245">
        <w:rPr>
          <w:sz w:val="28"/>
          <w:szCs w:val="24"/>
        </w:rPr>
        <w:t xml:space="preserve"> </w:t>
      </w:r>
      <w:r>
        <w:rPr>
          <w:sz w:val="24"/>
        </w:rPr>
        <w:t>to make sure these arrive on time in ORA also.</w:t>
      </w:r>
    </w:p>
    <w:p w14:paraId="3184D832" w14:textId="77777777" w:rsidR="006D20F5" w:rsidRDefault="003007F0">
      <w:pPr>
        <w:pStyle w:val="Heading2"/>
        <w:spacing w:before="200"/>
      </w:pPr>
      <w:bookmarkStart w:id="16" w:name="Limited_Submission_External_Proposals"/>
      <w:bookmarkEnd w:id="16"/>
      <w:r>
        <w:t>Limited</w:t>
      </w:r>
      <w:r>
        <w:rPr>
          <w:spacing w:val="-4"/>
        </w:rPr>
        <w:t xml:space="preserve"> </w:t>
      </w:r>
      <w:r>
        <w:t>Submission</w:t>
      </w:r>
      <w:r>
        <w:rPr>
          <w:spacing w:val="1"/>
        </w:rPr>
        <w:t xml:space="preserve"> </w:t>
      </w:r>
      <w:r>
        <w:t>External</w:t>
      </w:r>
      <w:r>
        <w:rPr>
          <w:spacing w:val="-2"/>
        </w:rPr>
        <w:t xml:space="preserve"> Proposals</w:t>
      </w:r>
    </w:p>
    <w:p w14:paraId="5066CCB5" w14:textId="6F389569" w:rsidR="006D20F5" w:rsidRDefault="003007F0">
      <w:pPr>
        <w:pStyle w:val="BodyText"/>
        <w:spacing w:before="167" w:line="276" w:lineRule="auto"/>
        <w:ind w:right="662"/>
      </w:pPr>
      <w:r>
        <w:t>Some funders limit the number of proposal submissions from an institution, or from a campus.</w:t>
      </w:r>
      <w:r>
        <w:rPr>
          <w:spacing w:val="40"/>
        </w:rPr>
        <w:t xml:space="preserve"> </w:t>
      </w:r>
      <w:r w:rsidRPr="00415245">
        <w:rPr>
          <w:i/>
          <w:iCs/>
        </w:rPr>
        <w:t>One</w:t>
      </w:r>
      <w:r w:rsidRPr="00415245">
        <w:rPr>
          <w:i/>
          <w:iCs/>
          <w:spacing w:val="-2"/>
        </w:rPr>
        <w:t xml:space="preserve"> </w:t>
      </w:r>
      <w:r w:rsidRPr="00415245">
        <w:rPr>
          <w:i/>
          <w:iCs/>
        </w:rPr>
        <w:t>notable</w:t>
      </w:r>
      <w:r w:rsidRPr="00415245">
        <w:rPr>
          <w:i/>
          <w:iCs/>
          <w:spacing w:val="-2"/>
        </w:rPr>
        <w:t xml:space="preserve"> </w:t>
      </w:r>
      <w:r w:rsidRPr="00415245">
        <w:rPr>
          <w:i/>
          <w:iCs/>
        </w:rPr>
        <w:t>limited submission</w:t>
      </w:r>
      <w:r w:rsidRPr="00415245">
        <w:rPr>
          <w:i/>
          <w:iCs/>
          <w:spacing w:val="-3"/>
        </w:rPr>
        <w:t xml:space="preserve"> </w:t>
      </w:r>
      <w:r w:rsidRPr="00415245">
        <w:rPr>
          <w:i/>
          <w:iCs/>
        </w:rPr>
        <w:t>is</w:t>
      </w:r>
      <w:r w:rsidRPr="00415245">
        <w:rPr>
          <w:i/>
          <w:iCs/>
          <w:spacing w:val="-1"/>
        </w:rPr>
        <w:t xml:space="preserve"> </w:t>
      </w:r>
      <w:r w:rsidRPr="00415245">
        <w:rPr>
          <w:i/>
          <w:iCs/>
        </w:rPr>
        <w:t>the</w:t>
      </w:r>
      <w:r w:rsidRPr="00415245">
        <w:rPr>
          <w:i/>
          <w:iCs/>
          <w:spacing w:val="-2"/>
        </w:rPr>
        <w:t xml:space="preserve"> </w:t>
      </w:r>
      <w:r w:rsidRPr="00415245">
        <w:rPr>
          <w:i/>
          <w:iCs/>
        </w:rPr>
        <w:t>NEH</w:t>
      </w:r>
      <w:r w:rsidRPr="00415245">
        <w:rPr>
          <w:i/>
          <w:iCs/>
          <w:spacing w:val="-3"/>
        </w:rPr>
        <w:t xml:space="preserve"> </w:t>
      </w:r>
      <w:r w:rsidRPr="00415245">
        <w:rPr>
          <w:i/>
          <w:iCs/>
        </w:rPr>
        <w:t>Summer Stipends</w:t>
      </w:r>
      <w:r w:rsidRPr="00415245">
        <w:rPr>
          <w:i/>
          <w:iCs/>
          <w:spacing w:val="-7"/>
        </w:rPr>
        <w:t xml:space="preserve"> </w:t>
      </w:r>
      <w:r w:rsidRPr="00415245">
        <w:rPr>
          <w:i/>
          <w:iCs/>
        </w:rPr>
        <w:t>program</w:t>
      </w:r>
      <w:r>
        <w:t>.</w:t>
      </w:r>
      <w:r>
        <w:rPr>
          <w:spacing w:val="-3"/>
        </w:rPr>
        <w:t xml:space="preserve"> </w:t>
      </w:r>
      <w:r>
        <w:t>The</w:t>
      </w:r>
      <w:r>
        <w:rPr>
          <w:spacing w:val="-2"/>
        </w:rPr>
        <w:t xml:space="preserve"> </w:t>
      </w:r>
      <w:r w:rsidR="00415245">
        <w:t>IU Indianapolis</w:t>
      </w:r>
      <w:r>
        <w:rPr>
          <w:spacing w:val="-3"/>
        </w:rPr>
        <w:t xml:space="preserve"> </w:t>
      </w:r>
      <w:r>
        <w:t>Office</w:t>
      </w:r>
      <w:r>
        <w:rPr>
          <w:spacing w:val="-2"/>
        </w:rPr>
        <w:t xml:space="preserve"> </w:t>
      </w:r>
      <w:r>
        <w:t>of</w:t>
      </w:r>
      <w:r>
        <w:rPr>
          <w:spacing w:val="-1"/>
        </w:rPr>
        <w:t xml:space="preserve"> </w:t>
      </w:r>
      <w:r>
        <w:t>the</w:t>
      </w:r>
      <w:r>
        <w:rPr>
          <w:spacing w:val="-2"/>
        </w:rPr>
        <w:t xml:space="preserve"> </w:t>
      </w:r>
      <w:r>
        <w:t xml:space="preserve">Vice Chancellor for Research (OVCR) requires you to submit a short description of the project to them for selection. Their deadline is usually a couple of months before the agency deadline. For further information about upcoming deadlines and OVCR’s requirements, please visit the </w:t>
      </w:r>
      <w:hyperlink r:id="rId12">
        <w:r>
          <w:rPr>
            <w:color w:val="0000FF"/>
            <w:u w:val="single" w:color="0000FF"/>
          </w:rPr>
          <w:t>IU</w:t>
        </w:r>
      </w:hyperlink>
      <w:r>
        <w:rPr>
          <w:color w:val="0000FF"/>
          <w:u w:val="single" w:color="0000FF"/>
        </w:rPr>
        <w:t xml:space="preserve"> </w:t>
      </w:r>
      <w:hyperlink r:id="rId13">
        <w:r>
          <w:rPr>
            <w:color w:val="0000FF"/>
            <w:u w:val="single" w:color="0000FF"/>
          </w:rPr>
          <w:t>Limited</w:t>
        </w:r>
      </w:hyperlink>
      <w:r>
        <w:rPr>
          <w:color w:val="0000FF"/>
        </w:rPr>
        <w:t xml:space="preserve"> </w:t>
      </w:r>
      <w:hyperlink r:id="rId14">
        <w:r>
          <w:rPr>
            <w:color w:val="0000FF"/>
            <w:u w:val="single" w:color="0000FF"/>
          </w:rPr>
          <w:t>Submission</w:t>
        </w:r>
      </w:hyperlink>
      <w:r>
        <w:rPr>
          <w:color w:val="0000FF"/>
        </w:rPr>
        <w:t xml:space="preserve"> </w:t>
      </w:r>
      <w:r>
        <w:t>website. Once</w:t>
      </w:r>
      <w:r>
        <w:rPr>
          <w:spacing w:val="-3"/>
        </w:rPr>
        <w:t xml:space="preserve"> </w:t>
      </w:r>
      <w:r w:rsidR="00843AB2">
        <w:t>the OVCR</w:t>
      </w:r>
      <w:r>
        <w:rPr>
          <w:spacing w:val="-3"/>
        </w:rPr>
        <w:t xml:space="preserve"> </w:t>
      </w:r>
      <w:r>
        <w:t>has</w:t>
      </w:r>
      <w:r>
        <w:rPr>
          <w:spacing w:val="-7"/>
        </w:rPr>
        <w:t xml:space="preserve"> </w:t>
      </w:r>
      <w:r>
        <w:t>notified</w:t>
      </w:r>
      <w:r>
        <w:rPr>
          <w:spacing w:val="-5"/>
        </w:rPr>
        <w:t xml:space="preserve"> </w:t>
      </w:r>
      <w:r>
        <w:t>you</w:t>
      </w:r>
      <w:r>
        <w:rPr>
          <w:spacing w:val="-5"/>
        </w:rPr>
        <w:t xml:space="preserve"> </w:t>
      </w:r>
      <w:r>
        <w:t>that</w:t>
      </w:r>
      <w:r>
        <w:rPr>
          <w:spacing w:val="-4"/>
        </w:rPr>
        <w:t xml:space="preserve"> </w:t>
      </w:r>
      <w:r>
        <w:t>your</w:t>
      </w:r>
      <w:r>
        <w:rPr>
          <w:spacing w:val="-2"/>
        </w:rPr>
        <w:t xml:space="preserve"> </w:t>
      </w:r>
      <w:r>
        <w:t>proposal</w:t>
      </w:r>
      <w:r>
        <w:rPr>
          <w:spacing w:val="-3"/>
        </w:rPr>
        <w:t xml:space="preserve"> </w:t>
      </w:r>
      <w:r>
        <w:t>can</w:t>
      </w:r>
      <w:r>
        <w:rPr>
          <w:spacing w:val="-5"/>
        </w:rPr>
        <w:t xml:space="preserve"> </w:t>
      </w:r>
      <w:r>
        <w:t>go</w:t>
      </w:r>
      <w:r>
        <w:rPr>
          <w:spacing w:val="-5"/>
        </w:rPr>
        <w:t xml:space="preserve"> </w:t>
      </w:r>
      <w:r>
        <w:t>forward, follow the standard procedure for submitting external proposals discussed above.</w:t>
      </w:r>
    </w:p>
    <w:p w14:paraId="12C80DBB" w14:textId="0C241644" w:rsidR="006D20F5" w:rsidRDefault="003007F0">
      <w:pPr>
        <w:pStyle w:val="Heading2"/>
        <w:spacing w:before="202"/>
      </w:pPr>
      <w:bookmarkStart w:id="17" w:name="Internal_Proposals_(IU,_IUPUI,_SLA)"/>
      <w:bookmarkEnd w:id="17"/>
      <w:r>
        <w:t>Internal</w:t>
      </w:r>
      <w:r>
        <w:rPr>
          <w:spacing w:val="-6"/>
        </w:rPr>
        <w:t xml:space="preserve"> </w:t>
      </w:r>
      <w:r>
        <w:t>Proposals</w:t>
      </w:r>
      <w:r>
        <w:rPr>
          <w:spacing w:val="-7"/>
        </w:rPr>
        <w:t xml:space="preserve"> </w:t>
      </w:r>
      <w:r>
        <w:t>(IU,</w:t>
      </w:r>
      <w:r>
        <w:rPr>
          <w:spacing w:val="-6"/>
        </w:rPr>
        <w:t xml:space="preserve"> </w:t>
      </w:r>
      <w:r w:rsidR="00843AB2">
        <w:t>IU Indianapolis</w:t>
      </w:r>
      <w:r>
        <w:t>,</w:t>
      </w:r>
      <w:r>
        <w:rPr>
          <w:spacing w:val="-5"/>
        </w:rPr>
        <w:t xml:space="preserve"> </w:t>
      </w:r>
      <w:r>
        <w:rPr>
          <w:spacing w:val="-4"/>
        </w:rPr>
        <w:t>SLA)</w:t>
      </w:r>
    </w:p>
    <w:p w14:paraId="16EF8248" w14:textId="2AF1F680" w:rsidR="006D20F5" w:rsidRDefault="003007F0" w:rsidP="00843AB2">
      <w:pPr>
        <w:pStyle w:val="BodyText"/>
        <w:spacing w:before="166"/>
        <w:ind w:right="0"/>
      </w:pPr>
      <w:r w:rsidRPr="00843AB2">
        <w:rPr>
          <w:b/>
          <w:bCs/>
          <w:i/>
          <w:iCs/>
        </w:rPr>
        <w:t>At</w:t>
      </w:r>
      <w:r w:rsidRPr="00843AB2">
        <w:rPr>
          <w:b/>
          <w:bCs/>
          <w:i/>
          <w:iCs/>
          <w:spacing w:val="-3"/>
        </w:rPr>
        <w:t xml:space="preserve"> </w:t>
      </w:r>
      <w:r w:rsidRPr="00843AB2">
        <w:rPr>
          <w:b/>
          <w:bCs/>
          <w:i/>
          <w:iCs/>
        </w:rPr>
        <w:t>least</w:t>
      </w:r>
      <w:r w:rsidRPr="00843AB2">
        <w:rPr>
          <w:b/>
          <w:bCs/>
          <w:i/>
          <w:iCs/>
          <w:spacing w:val="-3"/>
        </w:rPr>
        <w:t xml:space="preserve"> </w:t>
      </w:r>
      <w:r w:rsidRPr="00843AB2">
        <w:rPr>
          <w:b/>
          <w:bCs/>
          <w:i/>
          <w:iCs/>
        </w:rPr>
        <w:t>2</w:t>
      </w:r>
      <w:r w:rsidRPr="00843AB2">
        <w:rPr>
          <w:b/>
          <w:bCs/>
          <w:i/>
          <w:iCs/>
          <w:spacing w:val="-4"/>
        </w:rPr>
        <w:t xml:space="preserve"> </w:t>
      </w:r>
      <w:r w:rsidRPr="00843AB2">
        <w:rPr>
          <w:b/>
          <w:bCs/>
          <w:i/>
          <w:iCs/>
        </w:rPr>
        <w:t>weeks</w:t>
      </w:r>
      <w:r w:rsidRPr="00843AB2">
        <w:rPr>
          <w:b/>
          <w:bCs/>
          <w:i/>
          <w:iCs/>
          <w:spacing w:val="-2"/>
        </w:rPr>
        <w:t xml:space="preserve"> </w:t>
      </w:r>
      <w:r w:rsidRPr="00843AB2">
        <w:rPr>
          <w:b/>
          <w:bCs/>
          <w:i/>
          <w:iCs/>
        </w:rPr>
        <w:t>before</w:t>
      </w:r>
      <w:r w:rsidRPr="00843AB2">
        <w:rPr>
          <w:b/>
          <w:bCs/>
          <w:i/>
          <w:iCs/>
          <w:spacing w:val="-2"/>
        </w:rPr>
        <w:t xml:space="preserve"> </w:t>
      </w:r>
      <w:r w:rsidRPr="00843AB2">
        <w:rPr>
          <w:b/>
          <w:bCs/>
          <w:i/>
          <w:iCs/>
        </w:rPr>
        <w:t>the</w:t>
      </w:r>
      <w:r w:rsidRPr="00843AB2">
        <w:rPr>
          <w:b/>
          <w:bCs/>
          <w:i/>
          <w:iCs/>
          <w:spacing w:val="-2"/>
        </w:rPr>
        <w:t xml:space="preserve"> </w:t>
      </w:r>
      <w:r w:rsidRPr="00843AB2">
        <w:rPr>
          <w:b/>
          <w:bCs/>
          <w:i/>
          <w:iCs/>
        </w:rPr>
        <w:t>submission</w:t>
      </w:r>
      <w:r w:rsidRPr="00843AB2">
        <w:rPr>
          <w:b/>
          <w:bCs/>
          <w:i/>
          <w:iCs/>
          <w:spacing w:val="-3"/>
        </w:rPr>
        <w:t xml:space="preserve"> </w:t>
      </w:r>
      <w:r w:rsidRPr="00843AB2">
        <w:rPr>
          <w:b/>
          <w:bCs/>
          <w:i/>
          <w:iCs/>
        </w:rPr>
        <w:t>deadline</w:t>
      </w:r>
      <w:r>
        <w:t>,</w:t>
      </w:r>
      <w:r>
        <w:rPr>
          <w:spacing w:val="-3"/>
        </w:rPr>
        <w:t xml:space="preserve"> </w:t>
      </w:r>
      <w:r>
        <w:t>please</w:t>
      </w:r>
      <w:r>
        <w:rPr>
          <w:spacing w:val="-1"/>
        </w:rPr>
        <w:t xml:space="preserve"> </w:t>
      </w:r>
      <w:r>
        <w:t>discuss</w:t>
      </w:r>
      <w:r>
        <w:rPr>
          <w:spacing w:val="-2"/>
        </w:rPr>
        <w:t xml:space="preserve"> </w:t>
      </w:r>
      <w:r>
        <w:t>the</w:t>
      </w:r>
      <w:r>
        <w:rPr>
          <w:spacing w:val="-2"/>
        </w:rPr>
        <w:t xml:space="preserve"> </w:t>
      </w:r>
      <w:r>
        <w:t>financial</w:t>
      </w:r>
      <w:r>
        <w:rPr>
          <w:spacing w:val="-3"/>
        </w:rPr>
        <w:t xml:space="preserve"> </w:t>
      </w:r>
      <w:r>
        <w:t>and</w:t>
      </w:r>
      <w:r>
        <w:rPr>
          <w:spacing w:val="-4"/>
        </w:rPr>
        <w:t xml:space="preserve"> </w:t>
      </w:r>
      <w:r>
        <w:t xml:space="preserve">teaching </w:t>
      </w:r>
      <w:r>
        <w:rPr>
          <w:spacing w:val="-4"/>
        </w:rPr>
        <w:t>load</w:t>
      </w:r>
      <w:r w:rsidR="00843AB2">
        <w:rPr>
          <w:spacing w:val="-4"/>
        </w:rPr>
        <w:t xml:space="preserve"> </w:t>
      </w:r>
      <w:r>
        <w:t>implications of your proposal with your department chair. Submit a draft proposal to the people required to write support letters, so that they can write a thoughtful letter of support and incorporate</w:t>
      </w:r>
      <w:r>
        <w:rPr>
          <w:spacing w:val="-3"/>
        </w:rPr>
        <w:t xml:space="preserve"> </w:t>
      </w:r>
      <w:r>
        <w:t>details</w:t>
      </w:r>
      <w:r>
        <w:rPr>
          <w:spacing w:val="-2"/>
        </w:rPr>
        <w:t xml:space="preserve"> </w:t>
      </w:r>
      <w:r>
        <w:t>of</w:t>
      </w:r>
      <w:r>
        <w:rPr>
          <w:spacing w:val="-2"/>
        </w:rPr>
        <w:t xml:space="preserve"> </w:t>
      </w:r>
      <w:r>
        <w:lastRenderedPageBreak/>
        <w:t>your</w:t>
      </w:r>
      <w:r>
        <w:rPr>
          <w:spacing w:val="-2"/>
        </w:rPr>
        <w:t xml:space="preserve"> </w:t>
      </w:r>
      <w:r>
        <w:t>proposed work</w:t>
      </w:r>
      <w:r>
        <w:rPr>
          <w:spacing w:val="-8"/>
        </w:rPr>
        <w:t xml:space="preserve"> </w:t>
      </w:r>
      <w:r>
        <w:t>to</w:t>
      </w:r>
      <w:r>
        <w:rPr>
          <w:spacing w:val="-5"/>
        </w:rPr>
        <w:t xml:space="preserve"> </w:t>
      </w:r>
      <w:r>
        <w:t>add</w:t>
      </w:r>
      <w:r>
        <w:rPr>
          <w:spacing w:val="-5"/>
        </w:rPr>
        <w:t xml:space="preserve"> </w:t>
      </w:r>
      <w:r>
        <w:t>to the</w:t>
      </w:r>
      <w:r>
        <w:rPr>
          <w:spacing w:val="-3"/>
        </w:rPr>
        <w:t xml:space="preserve"> </w:t>
      </w:r>
      <w:r>
        <w:t>persuasiveness</w:t>
      </w:r>
      <w:r>
        <w:rPr>
          <w:spacing w:val="-3"/>
        </w:rPr>
        <w:t xml:space="preserve"> </w:t>
      </w:r>
      <w:r>
        <w:t>of</w:t>
      </w:r>
      <w:r>
        <w:rPr>
          <w:spacing w:val="-2"/>
        </w:rPr>
        <w:t xml:space="preserve"> </w:t>
      </w:r>
      <w:r>
        <w:t>your</w:t>
      </w:r>
      <w:r>
        <w:rPr>
          <w:spacing w:val="-3"/>
        </w:rPr>
        <w:t xml:space="preserve"> </w:t>
      </w:r>
      <w:r>
        <w:t>proposal.</w:t>
      </w:r>
      <w:r>
        <w:rPr>
          <w:spacing w:val="-5"/>
        </w:rPr>
        <w:t xml:space="preserve"> </w:t>
      </w:r>
      <w:r w:rsidR="00843AB2">
        <w:rPr>
          <w:spacing w:val="-5"/>
        </w:rPr>
        <w:t xml:space="preserve">The </w:t>
      </w:r>
      <w:r>
        <w:t>Associate Dean</w:t>
      </w:r>
      <w:r>
        <w:rPr>
          <w:spacing w:val="-4"/>
        </w:rPr>
        <w:t xml:space="preserve"> </w:t>
      </w:r>
      <w:r w:rsidR="00843AB2">
        <w:rPr>
          <w:spacing w:val="-4"/>
        </w:rPr>
        <w:t>of Research</w:t>
      </w:r>
      <w:r>
        <w:rPr>
          <w:spacing w:val="-4"/>
        </w:rPr>
        <w:t xml:space="preserve"> </w:t>
      </w:r>
      <w:r>
        <w:t>usually</w:t>
      </w:r>
      <w:r>
        <w:rPr>
          <w:spacing w:val="-2"/>
        </w:rPr>
        <w:t xml:space="preserve"> </w:t>
      </w:r>
      <w:r>
        <w:t>writes</w:t>
      </w:r>
      <w:r>
        <w:rPr>
          <w:spacing w:val="-1"/>
        </w:rPr>
        <w:t xml:space="preserve"> </w:t>
      </w:r>
      <w:r>
        <w:t>the</w:t>
      </w:r>
      <w:r>
        <w:rPr>
          <w:spacing w:val="-2"/>
        </w:rPr>
        <w:t xml:space="preserve"> </w:t>
      </w:r>
      <w:r>
        <w:t>dean’s</w:t>
      </w:r>
      <w:r>
        <w:rPr>
          <w:spacing w:val="-1"/>
        </w:rPr>
        <w:t xml:space="preserve"> </w:t>
      </w:r>
      <w:r>
        <w:t>letters.</w:t>
      </w:r>
      <w:r>
        <w:rPr>
          <w:spacing w:val="-3"/>
        </w:rPr>
        <w:t xml:space="preserve"> </w:t>
      </w:r>
      <w:r>
        <w:t>Please</w:t>
      </w:r>
      <w:r>
        <w:rPr>
          <w:spacing w:val="-1"/>
        </w:rPr>
        <w:t xml:space="preserve"> </w:t>
      </w:r>
      <w:r>
        <w:t>also</w:t>
      </w:r>
      <w:r>
        <w:rPr>
          <w:spacing w:val="-4"/>
        </w:rPr>
        <w:t xml:space="preserve"> </w:t>
      </w:r>
      <w:r>
        <w:t>send</w:t>
      </w:r>
      <w:r>
        <w:rPr>
          <w:spacing w:val="-4"/>
        </w:rPr>
        <w:t xml:space="preserve"> </w:t>
      </w:r>
      <w:r>
        <w:t>your</w:t>
      </w:r>
      <w:r>
        <w:rPr>
          <w:spacing w:val="-1"/>
        </w:rPr>
        <w:t xml:space="preserve"> </w:t>
      </w:r>
      <w:r>
        <w:t>proposal</w:t>
      </w:r>
      <w:r>
        <w:rPr>
          <w:spacing w:val="-3"/>
        </w:rPr>
        <w:t xml:space="preserve"> </w:t>
      </w:r>
      <w:r>
        <w:t>draft</w:t>
      </w:r>
      <w:r>
        <w:rPr>
          <w:spacing w:val="-3"/>
        </w:rPr>
        <w:t xml:space="preserve"> </w:t>
      </w:r>
      <w:r>
        <w:t>to</w:t>
      </w:r>
      <w:r w:rsidR="00843AB2">
        <w:rPr>
          <w:spacing w:val="-4"/>
        </w:rPr>
        <w:t xml:space="preserve"> </w:t>
      </w:r>
      <w:r w:rsidR="00843AB2">
        <w:t>the Contracts and Grants Analyst</w:t>
      </w:r>
      <w:r>
        <w:rPr>
          <w:spacing w:val="-3"/>
        </w:rPr>
        <w:t xml:space="preserve"> </w:t>
      </w:r>
      <w:r w:rsidR="00843AB2">
        <w:t>to</w:t>
      </w:r>
      <w:r>
        <w:t xml:space="preserve"> set up a meeting to discuss your budget.</w:t>
      </w:r>
    </w:p>
    <w:p w14:paraId="7D65C20B" w14:textId="77777777" w:rsidR="006D20F5" w:rsidRDefault="003007F0">
      <w:pPr>
        <w:pStyle w:val="BodyText"/>
        <w:spacing w:before="201" w:line="273" w:lineRule="auto"/>
      </w:pPr>
      <w:r>
        <w:t>For</w:t>
      </w:r>
      <w:r>
        <w:rPr>
          <w:spacing w:val="-2"/>
        </w:rPr>
        <w:t xml:space="preserve"> </w:t>
      </w:r>
      <w:r>
        <w:t>curriculum</w:t>
      </w:r>
      <w:r>
        <w:rPr>
          <w:spacing w:val="-5"/>
        </w:rPr>
        <w:t xml:space="preserve"> </w:t>
      </w:r>
      <w:r>
        <w:t>development</w:t>
      </w:r>
      <w:r>
        <w:rPr>
          <w:spacing w:val="-4"/>
        </w:rPr>
        <w:t xml:space="preserve"> </w:t>
      </w:r>
      <w:r>
        <w:t>and teaching</w:t>
      </w:r>
      <w:r>
        <w:rPr>
          <w:spacing w:val="-2"/>
        </w:rPr>
        <w:t xml:space="preserve"> </w:t>
      </w:r>
      <w:r>
        <w:t>proposals,</w:t>
      </w:r>
      <w:r>
        <w:rPr>
          <w:spacing w:val="-3"/>
        </w:rPr>
        <w:t xml:space="preserve"> </w:t>
      </w:r>
      <w:r>
        <w:t>please</w:t>
      </w:r>
      <w:r>
        <w:rPr>
          <w:spacing w:val="-2"/>
        </w:rPr>
        <w:t xml:space="preserve"> </w:t>
      </w:r>
      <w:r>
        <w:t>follow</w:t>
      </w:r>
      <w:r>
        <w:rPr>
          <w:spacing w:val="-5"/>
        </w:rPr>
        <w:t xml:space="preserve"> </w:t>
      </w:r>
      <w:r>
        <w:t>the</w:t>
      </w:r>
      <w:r>
        <w:rPr>
          <w:spacing w:val="-3"/>
        </w:rPr>
        <w:t xml:space="preserve"> </w:t>
      </w:r>
      <w:r>
        <w:t>same</w:t>
      </w:r>
      <w:r>
        <w:rPr>
          <w:spacing w:val="-3"/>
        </w:rPr>
        <w:t xml:space="preserve"> </w:t>
      </w:r>
      <w:r>
        <w:t>guidelines</w:t>
      </w:r>
      <w:r>
        <w:rPr>
          <w:spacing w:val="-3"/>
        </w:rPr>
        <w:t xml:space="preserve"> </w:t>
      </w:r>
      <w:r>
        <w:t>above, except that Associate Dean Kristi Sheeler will provide any letter required from your Dean.</w:t>
      </w:r>
    </w:p>
    <w:p w14:paraId="43D2218C" w14:textId="54A4A3EF" w:rsidR="006D20F5" w:rsidRDefault="003007F0">
      <w:pPr>
        <w:pStyle w:val="BodyText"/>
        <w:spacing w:before="207" w:line="276" w:lineRule="auto"/>
        <w:ind w:right="690"/>
      </w:pPr>
      <w:r>
        <w:t xml:space="preserve">Internal proposals don’t route to ORA, but the SLA Research Office still wants to receive your finished product </w:t>
      </w:r>
      <w:r w:rsidRPr="00843AB2">
        <w:rPr>
          <w:i/>
          <w:iCs/>
        </w:rPr>
        <w:t>four business days prior to submission deadline</w:t>
      </w:r>
      <w:r w:rsidRPr="00843AB2">
        <w:t xml:space="preserve"> </w:t>
      </w:r>
      <w:r>
        <w:t xml:space="preserve">to complete the final review. </w:t>
      </w:r>
      <w:r w:rsidR="00843AB2">
        <w:t xml:space="preserve">The Contracts and Grants Analyst </w:t>
      </w:r>
      <w:r>
        <w:t xml:space="preserve">will notify you of Dean's Office approval before you submit your materials to OVCR or another appropriate office. Most IU and </w:t>
      </w:r>
      <w:r w:rsidR="00843AB2">
        <w:t>IU Indianapolis</w:t>
      </w:r>
      <w:r>
        <w:t>/OVCR internal proposals are now submitted through</w:t>
      </w:r>
      <w:r>
        <w:rPr>
          <w:spacing w:val="-3"/>
        </w:rPr>
        <w:t xml:space="preserve"> </w:t>
      </w:r>
      <w:r>
        <w:t>the</w:t>
      </w:r>
      <w:r>
        <w:rPr>
          <w:spacing w:val="-2"/>
        </w:rPr>
        <w:t xml:space="preserve"> </w:t>
      </w:r>
      <w:proofErr w:type="spellStart"/>
      <w:r>
        <w:t>InfoReady</w:t>
      </w:r>
      <w:proofErr w:type="spellEnd"/>
      <w:r>
        <w:rPr>
          <w:spacing w:val="-1"/>
        </w:rPr>
        <w:t xml:space="preserve"> </w:t>
      </w:r>
      <w:r>
        <w:t>portal.</w:t>
      </w:r>
      <w:r>
        <w:rPr>
          <w:spacing w:val="-3"/>
        </w:rPr>
        <w:t xml:space="preserve"> </w:t>
      </w:r>
      <w:r>
        <w:t>If</w:t>
      </w:r>
      <w:r>
        <w:rPr>
          <w:spacing w:val="-1"/>
        </w:rPr>
        <w:t xml:space="preserve"> </w:t>
      </w:r>
      <w:r>
        <w:t>you</w:t>
      </w:r>
      <w:r>
        <w:rPr>
          <w:spacing w:val="-4"/>
        </w:rPr>
        <w:t xml:space="preserve"> </w:t>
      </w:r>
      <w:r>
        <w:t>have used</w:t>
      </w:r>
      <w:r>
        <w:rPr>
          <w:spacing w:val="-4"/>
        </w:rPr>
        <w:t xml:space="preserve"> </w:t>
      </w:r>
      <w:r>
        <w:t>it</w:t>
      </w:r>
      <w:r>
        <w:rPr>
          <w:spacing w:val="-3"/>
        </w:rPr>
        <w:t xml:space="preserve"> </w:t>
      </w:r>
      <w:r>
        <w:t>or</w:t>
      </w:r>
      <w:r>
        <w:rPr>
          <w:spacing w:val="-1"/>
        </w:rPr>
        <w:t xml:space="preserve"> </w:t>
      </w:r>
      <w:r>
        <w:t>another</w:t>
      </w:r>
      <w:r>
        <w:rPr>
          <w:spacing w:val="-1"/>
        </w:rPr>
        <w:t xml:space="preserve"> </w:t>
      </w:r>
      <w:r>
        <w:t>online</w:t>
      </w:r>
      <w:r>
        <w:rPr>
          <w:spacing w:val="-2"/>
        </w:rPr>
        <w:t xml:space="preserve"> </w:t>
      </w:r>
      <w:r>
        <w:t>portal,</w:t>
      </w:r>
      <w:r>
        <w:rPr>
          <w:spacing w:val="-3"/>
        </w:rPr>
        <w:t xml:space="preserve"> </w:t>
      </w:r>
      <w:r>
        <w:t>please</w:t>
      </w:r>
      <w:r>
        <w:rPr>
          <w:spacing w:val="-2"/>
        </w:rPr>
        <w:t xml:space="preserve"> </w:t>
      </w:r>
      <w:r>
        <w:t>forward</w:t>
      </w:r>
      <w:r>
        <w:rPr>
          <w:spacing w:val="-4"/>
        </w:rPr>
        <w:t xml:space="preserve"> </w:t>
      </w:r>
      <w:r>
        <w:t>a</w:t>
      </w:r>
      <w:r>
        <w:rPr>
          <w:spacing w:val="-2"/>
        </w:rPr>
        <w:t xml:space="preserve"> </w:t>
      </w:r>
      <w:r>
        <w:t>PDF</w:t>
      </w:r>
      <w:r>
        <w:rPr>
          <w:spacing w:val="-3"/>
        </w:rPr>
        <w:t xml:space="preserve"> </w:t>
      </w:r>
      <w:r>
        <w:t xml:space="preserve">of your submitted proposal to </w:t>
      </w:r>
      <w:r w:rsidR="00843AB2">
        <w:t>the Contracts and Grants Analyst for record keeping</w:t>
      </w:r>
      <w:r>
        <w:t xml:space="preserve">. For submissions by email, please copy </w:t>
      </w:r>
      <w:r w:rsidR="00843AB2">
        <w:t xml:space="preserve">the Contracts and Grants Analyst </w:t>
      </w:r>
      <w:r>
        <w:t>on your submission.</w:t>
      </w:r>
    </w:p>
    <w:p w14:paraId="6F5DD3F2" w14:textId="77777777" w:rsidR="006D20F5" w:rsidRDefault="003007F0">
      <w:pPr>
        <w:pStyle w:val="Heading1"/>
        <w:spacing w:before="236"/>
      </w:pPr>
      <w:bookmarkStart w:id="18" w:name="Sample_Budget_and_Budget_Justification"/>
      <w:bookmarkEnd w:id="18"/>
      <w:r>
        <w:t>Sample</w:t>
      </w:r>
      <w:r>
        <w:rPr>
          <w:spacing w:val="-10"/>
        </w:rPr>
        <w:t xml:space="preserve"> </w:t>
      </w:r>
      <w:r>
        <w:t>Budget</w:t>
      </w:r>
      <w:r>
        <w:rPr>
          <w:spacing w:val="1"/>
        </w:rPr>
        <w:t xml:space="preserve"> </w:t>
      </w:r>
      <w:r>
        <w:t>and</w:t>
      </w:r>
      <w:r>
        <w:rPr>
          <w:spacing w:val="-6"/>
        </w:rPr>
        <w:t xml:space="preserve"> </w:t>
      </w:r>
      <w:r>
        <w:t>Budget</w:t>
      </w:r>
      <w:r>
        <w:rPr>
          <w:spacing w:val="-4"/>
        </w:rPr>
        <w:t xml:space="preserve"> </w:t>
      </w:r>
      <w:r>
        <w:rPr>
          <w:spacing w:val="-2"/>
        </w:rPr>
        <w:t>Justification</w:t>
      </w:r>
    </w:p>
    <w:p w14:paraId="7D98CDD1" w14:textId="11C57E19" w:rsidR="006D20F5" w:rsidRDefault="003007F0">
      <w:pPr>
        <w:pStyle w:val="BodyText"/>
        <w:spacing w:before="61" w:line="276" w:lineRule="auto"/>
      </w:pPr>
      <w:r>
        <w:t>The sample budget and budget justification on the next two pages are taken from an awarded proposal</w:t>
      </w:r>
      <w:r>
        <w:rPr>
          <w:spacing w:val="-3"/>
        </w:rPr>
        <w:t xml:space="preserve"> </w:t>
      </w:r>
      <w:r>
        <w:t>to</w:t>
      </w:r>
      <w:r>
        <w:rPr>
          <w:spacing w:val="-4"/>
        </w:rPr>
        <w:t xml:space="preserve"> </w:t>
      </w:r>
      <w:r>
        <w:t>the</w:t>
      </w:r>
      <w:r>
        <w:rPr>
          <w:spacing w:val="-2"/>
        </w:rPr>
        <w:t xml:space="preserve"> </w:t>
      </w:r>
      <w:r w:rsidR="00843AB2">
        <w:t>IU Indianapolis</w:t>
      </w:r>
      <w:r>
        <w:rPr>
          <w:spacing w:val="-3"/>
        </w:rPr>
        <w:t xml:space="preserve"> </w:t>
      </w:r>
      <w:r>
        <w:t>Research</w:t>
      </w:r>
      <w:r>
        <w:rPr>
          <w:spacing w:val="-3"/>
        </w:rPr>
        <w:t xml:space="preserve"> </w:t>
      </w:r>
      <w:r>
        <w:t>Support</w:t>
      </w:r>
      <w:r>
        <w:rPr>
          <w:spacing w:val="-3"/>
        </w:rPr>
        <w:t xml:space="preserve"> </w:t>
      </w:r>
      <w:r>
        <w:t>Fund</w:t>
      </w:r>
      <w:r>
        <w:rPr>
          <w:spacing w:val="-4"/>
        </w:rPr>
        <w:t xml:space="preserve"> </w:t>
      </w:r>
      <w:r>
        <w:t>Grant (RSFG) program.</w:t>
      </w:r>
      <w:r>
        <w:rPr>
          <w:spacing w:val="-2"/>
        </w:rPr>
        <w:t xml:space="preserve"> </w:t>
      </w:r>
      <w:r>
        <w:t>Please</w:t>
      </w:r>
      <w:r>
        <w:rPr>
          <w:spacing w:val="-2"/>
        </w:rPr>
        <w:t xml:space="preserve"> </w:t>
      </w:r>
      <w:r>
        <w:t>note</w:t>
      </w:r>
      <w:r>
        <w:rPr>
          <w:spacing w:val="-2"/>
        </w:rPr>
        <w:t xml:space="preserve"> </w:t>
      </w:r>
      <w:r>
        <w:t>that</w:t>
      </w:r>
      <w:r>
        <w:rPr>
          <w:spacing w:val="-3"/>
        </w:rPr>
        <w:t xml:space="preserve"> </w:t>
      </w:r>
      <w:r>
        <w:t>the</w:t>
      </w:r>
      <w:r>
        <w:rPr>
          <w:spacing w:val="-2"/>
        </w:rPr>
        <w:t xml:space="preserve"> </w:t>
      </w:r>
      <w:r>
        <w:t>salary requested uses the School of Liberal Arts policy for internal campus and school proposals. Used with Permission from Jeremy Wilson.</w:t>
      </w:r>
    </w:p>
    <w:p w14:paraId="6A1CC222" w14:textId="77777777" w:rsidR="006D20F5" w:rsidRDefault="006D20F5">
      <w:pPr>
        <w:spacing w:line="276" w:lineRule="auto"/>
        <w:sectPr w:rsidR="006D20F5">
          <w:pgSz w:w="12240" w:h="15840"/>
          <w:pgMar w:top="1300" w:right="660" w:bottom="1060" w:left="620" w:header="0" w:footer="836" w:gutter="0"/>
          <w:cols w:space="720"/>
        </w:sectPr>
      </w:pPr>
    </w:p>
    <w:p w14:paraId="6C509240" w14:textId="77777777" w:rsidR="006D20F5" w:rsidRDefault="006D20F5">
      <w:pPr>
        <w:pStyle w:val="BodyText"/>
        <w:spacing w:before="4"/>
        <w:ind w:left="0" w:right="0"/>
        <w:rPr>
          <w:sz w:val="6"/>
        </w:rPr>
      </w:pP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19"/>
        <w:gridCol w:w="1596"/>
        <w:gridCol w:w="831"/>
        <w:gridCol w:w="837"/>
        <w:gridCol w:w="1317"/>
        <w:gridCol w:w="237"/>
        <w:gridCol w:w="998"/>
        <w:gridCol w:w="873"/>
        <w:gridCol w:w="148"/>
        <w:gridCol w:w="223"/>
        <w:gridCol w:w="1299"/>
      </w:tblGrid>
      <w:tr w:rsidR="006D20F5" w14:paraId="2379663C" w14:textId="77777777">
        <w:trPr>
          <w:trHeight w:val="605"/>
        </w:trPr>
        <w:tc>
          <w:tcPr>
            <w:tcW w:w="7137" w:type="dxa"/>
            <w:gridSpan w:val="6"/>
            <w:tcBorders>
              <w:left w:val="nil"/>
              <w:bottom w:val="single" w:sz="6" w:space="0" w:color="000000"/>
              <w:right w:val="single" w:sz="6" w:space="0" w:color="000000"/>
            </w:tcBorders>
          </w:tcPr>
          <w:p w14:paraId="6A07A3C6" w14:textId="77777777" w:rsidR="006D20F5" w:rsidRDefault="003007F0">
            <w:pPr>
              <w:pStyle w:val="TableParagraph"/>
              <w:spacing w:line="227" w:lineRule="exact"/>
              <w:ind w:left="83"/>
              <w:jc w:val="center"/>
              <w:rPr>
                <w:sz w:val="20"/>
              </w:rPr>
            </w:pPr>
            <w:r>
              <w:rPr>
                <w:spacing w:val="-2"/>
                <w:sz w:val="20"/>
              </w:rPr>
              <w:t>BUDGET</w:t>
            </w:r>
          </w:p>
        </w:tc>
        <w:tc>
          <w:tcPr>
            <w:tcW w:w="1871" w:type="dxa"/>
            <w:gridSpan w:val="2"/>
            <w:tcBorders>
              <w:left w:val="single" w:sz="6" w:space="0" w:color="000000"/>
              <w:bottom w:val="single" w:sz="6" w:space="0" w:color="000000"/>
              <w:right w:val="single" w:sz="6" w:space="0" w:color="000000"/>
            </w:tcBorders>
          </w:tcPr>
          <w:p w14:paraId="4222CCF4" w14:textId="77777777" w:rsidR="006D20F5" w:rsidRDefault="003007F0">
            <w:pPr>
              <w:pStyle w:val="TableParagraph"/>
              <w:spacing w:line="160" w:lineRule="exact"/>
              <w:ind w:left="115"/>
              <w:rPr>
                <w:sz w:val="14"/>
              </w:rPr>
            </w:pPr>
            <w:r>
              <w:rPr>
                <w:spacing w:val="-4"/>
                <w:sz w:val="14"/>
              </w:rPr>
              <w:t>FROM</w:t>
            </w:r>
          </w:p>
          <w:p w14:paraId="4C1D874E" w14:textId="77777777" w:rsidR="006D20F5" w:rsidRDefault="003007F0">
            <w:pPr>
              <w:pStyle w:val="TableParagraph"/>
              <w:spacing w:before="32"/>
              <w:ind w:left="440"/>
              <w:rPr>
                <w:sz w:val="20"/>
              </w:rPr>
            </w:pPr>
            <w:r>
              <w:rPr>
                <w:spacing w:val="-2"/>
                <w:sz w:val="20"/>
              </w:rPr>
              <w:t>01/01/2013</w:t>
            </w:r>
          </w:p>
        </w:tc>
        <w:tc>
          <w:tcPr>
            <w:tcW w:w="1670" w:type="dxa"/>
            <w:gridSpan w:val="3"/>
            <w:tcBorders>
              <w:left w:val="single" w:sz="6" w:space="0" w:color="000000"/>
              <w:bottom w:val="single" w:sz="6" w:space="0" w:color="000000"/>
              <w:right w:val="nil"/>
            </w:tcBorders>
          </w:tcPr>
          <w:p w14:paraId="23DC8CEF" w14:textId="77777777" w:rsidR="006D20F5" w:rsidRDefault="003007F0">
            <w:pPr>
              <w:pStyle w:val="TableParagraph"/>
              <w:spacing w:line="160" w:lineRule="exact"/>
              <w:ind w:left="115"/>
              <w:rPr>
                <w:sz w:val="14"/>
              </w:rPr>
            </w:pPr>
            <w:r>
              <w:rPr>
                <w:spacing w:val="-2"/>
                <w:sz w:val="14"/>
              </w:rPr>
              <w:t>THROUGH</w:t>
            </w:r>
          </w:p>
          <w:p w14:paraId="5F177F3E" w14:textId="77777777" w:rsidR="006D20F5" w:rsidRDefault="003007F0">
            <w:pPr>
              <w:pStyle w:val="TableParagraph"/>
              <w:spacing w:before="32"/>
              <w:ind w:left="335"/>
              <w:rPr>
                <w:sz w:val="20"/>
              </w:rPr>
            </w:pPr>
            <w:r>
              <w:rPr>
                <w:spacing w:val="-2"/>
                <w:sz w:val="20"/>
              </w:rPr>
              <w:t>12/31/2013</w:t>
            </w:r>
          </w:p>
        </w:tc>
      </w:tr>
      <w:tr w:rsidR="006D20F5" w14:paraId="47FEF29C" w14:textId="77777777">
        <w:trPr>
          <w:trHeight w:val="260"/>
        </w:trPr>
        <w:tc>
          <w:tcPr>
            <w:tcW w:w="3915" w:type="dxa"/>
            <w:gridSpan w:val="2"/>
            <w:tcBorders>
              <w:top w:val="single" w:sz="6" w:space="0" w:color="000000"/>
              <w:left w:val="nil"/>
              <w:bottom w:val="single" w:sz="6" w:space="0" w:color="000000"/>
              <w:right w:val="single" w:sz="6" w:space="0" w:color="000000"/>
            </w:tcBorders>
          </w:tcPr>
          <w:p w14:paraId="0353D72E" w14:textId="77777777" w:rsidR="006D20F5" w:rsidRDefault="003007F0">
            <w:pPr>
              <w:pStyle w:val="TableParagraph"/>
              <w:spacing w:before="55"/>
              <w:ind w:left="157"/>
              <w:rPr>
                <w:sz w:val="16"/>
              </w:rPr>
            </w:pPr>
            <w:r>
              <w:rPr>
                <w:spacing w:val="-2"/>
                <w:sz w:val="16"/>
              </w:rPr>
              <w:t>PERSONNEL</w:t>
            </w:r>
            <w:r>
              <w:rPr>
                <w:spacing w:val="8"/>
                <w:sz w:val="16"/>
              </w:rPr>
              <w:t xml:space="preserve"> </w:t>
            </w:r>
            <w:r>
              <w:rPr>
                <w:spacing w:val="-2"/>
                <w:sz w:val="16"/>
              </w:rPr>
              <w:t>(Applicant</w:t>
            </w:r>
            <w:r>
              <w:rPr>
                <w:spacing w:val="13"/>
                <w:sz w:val="16"/>
              </w:rPr>
              <w:t xml:space="preserve"> </w:t>
            </w:r>
            <w:r>
              <w:rPr>
                <w:spacing w:val="-2"/>
                <w:sz w:val="16"/>
              </w:rPr>
              <w:t>organization</w:t>
            </w:r>
            <w:r>
              <w:rPr>
                <w:spacing w:val="7"/>
                <w:sz w:val="16"/>
              </w:rPr>
              <w:t xml:space="preserve"> </w:t>
            </w:r>
            <w:r>
              <w:rPr>
                <w:spacing w:val="-4"/>
                <w:sz w:val="16"/>
              </w:rPr>
              <w:t>only)</w:t>
            </w:r>
          </w:p>
        </w:tc>
        <w:tc>
          <w:tcPr>
            <w:tcW w:w="831" w:type="dxa"/>
            <w:vMerge w:val="restart"/>
            <w:tcBorders>
              <w:top w:val="single" w:sz="6" w:space="0" w:color="000000"/>
              <w:left w:val="single" w:sz="6" w:space="0" w:color="000000"/>
              <w:bottom w:val="single" w:sz="6" w:space="0" w:color="000000"/>
              <w:right w:val="single" w:sz="6" w:space="0" w:color="000000"/>
            </w:tcBorders>
          </w:tcPr>
          <w:p w14:paraId="4272A8D9" w14:textId="77777777" w:rsidR="006D20F5" w:rsidRDefault="006D20F5">
            <w:pPr>
              <w:pStyle w:val="TableParagraph"/>
              <w:spacing w:before="74"/>
              <w:rPr>
                <w:rFonts w:ascii="Calibri"/>
                <w:sz w:val="16"/>
              </w:rPr>
            </w:pPr>
          </w:p>
          <w:p w14:paraId="43C45BF5" w14:textId="77777777" w:rsidR="006D20F5" w:rsidRDefault="003007F0">
            <w:pPr>
              <w:pStyle w:val="TableParagraph"/>
              <w:spacing w:line="280" w:lineRule="auto"/>
              <w:ind w:left="201" w:right="152" w:firstLine="10"/>
              <w:jc w:val="center"/>
              <w:rPr>
                <w:sz w:val="16"/>
              </w:rPr>
            </w:pPr>
            <w:r>
              <w:rPr>
                <w:spacing w:val="-4"/>
                <w:sz w:val="16"/>
              </w:rPr>
              <w:t xml:space="preserve">TYPE </w:t>
            </w:r>
            <w:r>
              <w:rPr>
                <w:spacing w:val="-2"/>
                <w:sz w:val="16"/>
              </w:rPr>
              <w:t>APPT.</w:t>
            </w:r>
          </w:p>
          <w:p w14:paraId="5F08AFA7" w14:textId="77777777" w:rsidR="006D20F5" w:rsidRDefault="003007F0">
            <w:pPr>
              <w:pStyle w:val="TableParagraph"/>
              <w:spacing w:line="178" w:lineRule="exact"/>
              <w:ind w:left="50" w:right="2"/>
              <w:jc w:val="center"/>
              <w:rPr>
                <w:sz w:val="16"/>
              </w:rPr>
            </w:pPr>
            <w:r>
              <w:rPr>
                <w:spacing w:val="-2"/>
                <w:sz w:val="16"/>
              </w:rPr>
              <w:t>(months</w:t>
            </w:r>
          </w:p>
          <w:p w14:paraId="6B4777DA" w14:textId="77777777" w:rsidR="006D20F5" w:rsidRDefault="003007F0">
            <w:pPr>
              <w:pStyle w:val="TableParagraph"/>
              <w:spacing w:before="26"/>
              <w:ind w:left="50"/>
              <w:jc w:val="center"/>
              <w:rPr>
                <w:sz w:val="16"/>
              </w:rPr>
            </w:pPr>
            <w:r>
              <w:rPr>
                <w:spacing w:val="-10"/>
                <w:sz w:val="16"/>
              </w:rPr>
              <w:t>)</w:t>
            </w:r>
          </w:p>
        </w:tc>
        <w:tc>
          <w:tcPr>
            <w:tcW w:w="837" w:type="dxa"/>
            <w:vMerge w:val="restart"/>
            <w:tcBorders>
              <w:top w:val="single" w:sz="6" w:space="0" w:color="000000"/>
              <w:left w:val="single" w:sz="6" w:space="0" w:color="000000"/>
              <w:bottom w:val="single" w:sz="6" w:space="0" w:color="000000"/>
              <w:right w:val="single" w:sz="6" w:space="0" w:color="000000"/>
            </w:tcBorders>
          </w:tcPr>
          <w:p w14:paraId="2FCDCC66" w14:textId="77777777" w:rsidR="006D20F5" w:rsidRDefault="003007F0">
            <w:pPr>
              <w:pStyle w:val="TableParagraph"/>
              <w:spacing w:before="55" w:line="276" w:lineRule="auto"/>
              <w:ind w:left="171" w:right="103" w:hanging="3"/>
              <w:jc w:val="center"/>
              <w:rPr>
                <w:sz w:val="16"/>
              </w:rPr>
            </w:pPr>
            <w:r>
              <w:rPr>
                <w:spacing w:val="-10"/>
                <w:sz w:val="16"/>
              </w:rPr>
              <w:t>%</w:t>
            </w:r>
            <w:r>
              <w:rPr>
                <w:spacing w:val="-2"/>
                <w:sz w:val="16"/>
              </w:rPr>
              <w:t xml:space="preserve"> EFFOR </w:t>
            </w:r>
            <w:r>
              <w:rPr>
                <w:spacing w:val="-10"/>
                <w:sz w:val="16"/>
              </w:rPr>
              <w:t>T</w:t>
            </w:r>
          </w:p>
          <w:p w14:paraId="0527359B" w14:textId="77777777" w:rsidR="006D20F5" w:rsidRDefault="003007F0">
            <w:pPr>
              <w:pStyle w:val="TableParagraph"/>
              <w:ind w:left="61"/>
              <w:jc w:val="center"/>
              <w:rPr>
                <w:sz w:val="16"/>
              </w:rPr>
            </w:pPr>
            <w:r>
              <w:rPr>
                <w:spacing w:val="-5"/>
                <w:sz w:val="16"/>
              </w:rPr>
              <w:t>ON</w:t>
            </w:r>
          </w:p>
          <w:p w14:paraId="4C4038E6" w14:textId="77777777" w:rsidR="006D20F5" w:rsidRDefault="003007F0">
            <w:pPr>
              <w:pStyle w:val="TableParagraph"/>
              <w:spacing w:before="31"/>
              <w:ind w:left="61" w:right="2"/>
              <w:jc w:val="center"/>
              <w:rPr>
                <w:sz w:val="16"/>
              </w:rPr>
            </w:pPr>
            <w:r>
              <w:rPr>
                <w:spacing w:val="-2"/>
                <w:sz w:val="16"/>
              </w:rPr>
              <w:t>PROJ.</w:t>
            </w:r>
          </w:p>
        </w:tc>
        <w:tc>
          <w:tcPr>
            <w:tcW w:w="1317" w:type="dxa"/>
            <w:vMerge w:val="restart"/>
            <w:tcBorders>
              <w:top w:val="single" w:sz="6" w:space="0" w:color="000000"/>
              <w:left w:val="single" w:sz="6" w:space="0" w:color="000000"/>
              <w:bottom w:val="single" w:sz="6" w:space="0" w:color="000000"/>
              <w:right w:val="single" w:sz="6" w:space="0" w:color="000000"/>
            </w:tcBorders>
          </w:tcPr>
          <w:p w14:paraId="56D3B53B" w14:textId="77777777" w:rsidR="006D20F5" w:rsidRDefault="006D20F5">
            <w:pPr>
              <w:pStyle w:val="TableParagraph"/>
              <w:spacing w:before="74"/>
              <w:rPr>
                <w:rFonts w:ascii="Calibri"/>
                <w:sz w:val="16"/>
              </w:rPr>
            </w:pPr>
          </w:p>
          <w:p w14:paraId="12DC84EF" w14:textId="77777777" w:rsidR="006D20F5" w:rsidRDefault="003007F0">
            <w:pPr>
              <w:pStyle w:val="TableParagraph"/>
              <w:spacing w:line="276" w:lineRule="auto"/>
              <w:ind w:left="364" w:right="308" w:hanging="2"/>
              <w:jc w:val="center"/>
              <w:rPr>
                <w:sz w:val="16"/>
              </w:rPr>
            </w:pPr>
            <w:r>
              <w:rPr>
                <w:spacing w:val="-2"/>
                <w:sz w:val="16"/>
              </w:rPr>
              <w:t xml:space="preserve">INST. </w:t>
            </w:r>
            <w:r>
              <w:rPr>
                <w:spacing w:val="-4"/>
                <w:sz w:val="16"/>
              </w:rPr>
              <w:t xml:space="preserve">BASE </w:t>
            </w:r>
            <w:r>
              <w:rPr>
                <w:spacing w:val="-2"/>
                <w:sz w:val="16"/>
              </w:rPr>
              <w:t>SALARY</w:t>
            </w:r>
          </w:p>
        </w:tc>
        <w:tc>
          <w:tcPr>
            <w:tcW w:w="3778" w:type="dxa"/>
            <w:gridSpan w:val="6"/>
            <w:tcBorders>
              <w:top w:val="single" w:sz="6" w:space="0" w:color="000000"/>
              <w:left w:val="single" w:sz="6" w:space="0" w:color="000000"/>
              <w:bottom w:val="single" w:sz="6" w:space="0" w:color="000000"/>
              <w:right w:val="nil"/>
            </w:tcBorders>
          </w:tcPr>
          <w:p w14:paraId="30E478E7" w14:textId="77777777" w:rsidR="006D20F5" w:rsidRDefault="003007F0">
            <w:pPr>
              <w:pStyle w:val="TableParagraph"/>
              <w:spacing w:before="73"/>
              <w:ind w:left="447"/>
              <w:rPr>
                <w:sz w:val="14"/>
              </w:rPr>
            </w:pPr>
            <w:r>
              <w:rPr>
                <w:sz w:val="14"/>
              </w:rPr>
              <w:t>DOLLAR</w:t>
            </w:r>
            <w:r>
              <w:rPr>
                <w:spacing w:val="-10"/>
                <w:sz w:val="14"/>
              </w:rPr>
              <w:t xml:space="preserve"> </w:t>
            </w:r>
            <w:r>
              <w:rPr>
                <w:sz w:val="14"/>
              </w:rPr>
              <w:t>AMOUNT</w:t>
            </w:r>
            <w:r>
              <w:rPr>
                <w:spacing w:val="-10"/>
                <w:sz w:val="14"/>
              </w:rPr>
              <w:t xml:space="preserve"> </w:t>
            </w:r>
            <w:r>
              <w:rPr>
                <w:sz w:val="14"/>
              </w:rPr>
              <w:t>REQUESTED</w:t>
            </w:r>
            <w:r>
              <w:rPr>
                <w:spacing w:val="-10"/>
                <w:sz w:val="14"/>
              </w:rPr>
              <w:t xml:space="preserve"> </w:t>
            </w:r>
            <w:r>
              <w:rPr>
                <w:sz w:val="14"/>
              </w:rPr>
              <w:t>(omit</w:t>
            </w:r>
            <w:r>
              <w:rPr>
                <w:spacing w:val="-4"/>
                <w:sz w:val="14"/>
              </w:rPr>
              <w:t xml:space="preserve"> </w:t>
            </w:r>
            <w:r>
              <w:rPr>
                <w:spacing w:val="-2"/>
                <w:sz w:val="14"/>
              </w:rPr>
              <w:t>cents)</w:t>
            </w:r>
          </w:p>
        </w:tc>
      </w:tr>
      <w:tr w:rsidR="006D20F5" w14:paraId="5123D2F4" w14:textId="77777777">
        <w:trPr>
          <w:trHeight w:val="845"/>
        </w:trPr>
        <w:tc>
          <w:tcPr>
            <w:tcW w:w="2319" w:type="dxa"/>
            <w:tcBorders>
              <w:top w:val="single" w:sz="6" w:space="0" w:color="000000"/>
              <w:left w:val="nil"/>
              <w:bottom w:val="single" w:sz="6" w:space="0" w:color="000000"/>
              <w:right w:val="single" w:sz="6" w:space="0" w:color="000000"/>
            </w:tcBorders>
          </w:tcPr>
          <w:p w14:paraId="1AAE2975" w14:textId="77777777" w:rsidR="006D20F5" w:rsidRDefault="006D20F5">
            <w:pPr>
              <w:pStyle w:val="TableParagraph"/>
              <w:spacing w:before="64"/>
              <w:rPr>
                <w:rFonts w:ascii="Calibri"/>
                <w:sz w:val="16"/>
              </w:rPr>
            </w:pPr>
          </w:p>
          <w:p w14:paraId="26793EBA" w14:textId="77777777" w:rsidR="006D20F5" w:rsidRDefault="003007F0">
            <w:pPr>
              <w:pStyle w:val="TableParagraph"/>
              <w:ind w:left="97"/>
              <w:jc w:val="center"/>
              <w:rPr>
                <w:sz w:val="16"/>
              </w:rPr>
            </w:pPr>
            <w:r>
              <w:rPr>
                <w:spacing w:val="-4"/>
                <w:sz w:val="16"/>
              </w:rPr>
              <w:t>NAME</w:t>
            </w:r>
          </w:p>
        </w:tc>
        <w:tc>
          <w:tcPr>
            <w:tcW w:w="1596" w:type="dxa"/>
            <w:tcBorders>
              <w:top w:val="single" w:sz="6" w:space="0" w:color="000000"/>
              <w:left w:val="single" w:sz="6" w:space="0" w:color="000000"/>
              <w:bottom w:val="single" w:sz="6" w:space="0" w:color="000000"/>
              <w:right w:val="single" w:sz="6" w:space="0" w:color="000000"/>
            </w:tcBorders>
          </w:tcPr>
          <w:p w14:paraId="14683B84" w14:textId="77777777" w:rsidR="006D20F5" w:rsidRDefault="003007F0">
            <w:pPr>
              <w:pStyle w:val="TableParagraph"/>
              <w:spacing w:before="75" w:line="280" w:lineRule="auto"/>
              <w:ind w:left="437" w:right="391" w:firstLine="15"/>
              <w:rPr>
                <w:sz w:val="16"/>
              </w:rPr>
            </w:pPr>
            <w:r>
              <w:rPr>
                <w:sz w:val="16"/>
              </w:rPr>
              <w:t>ROLE</w:t>
            </w:r>
            <w:r>
              <w:rPr>
                <w:spacing w:val="-12"/>
                <w:sz w:val="16"/>
              </w:rPr>
              <w:t xml:space="preserve"> </w:t>
            </w:r>
            <w:r>
              <w:rPr>
                <w:sz w:val="16"/>
              </w:rPr>
              <w:t xml:space="preserve">ON </w:t>
            </w:r>
            <w:r>
              <w:rPr>
                <w:spacing w:val="-2"/>
                <w:sz w:val="16"/>
              </w:rPr>
              <w:t>PROJECT</w:t>
            </w:r>
          </w:p>
        </w:tc>
        <w:tc>
          <w:tcPr>
            <w:tcW w:w="831" w:type="dxa"/>
            <w:vMerge/>
            <w:tcBorders>
              <w:top w:val="nil"/>
              <w:left w:val="single" w:sz="6" w:space="0" w:color="000000"/>
              <w:bottom w:val="single" w:sz="6" w:space="0" w:color="000000"/>
              <w:right w:val="single" w:sz="6" w:space="0" w:color="000000"/>
            </w:tcBorders>
          </w:tcPr>
          <w:p w14:paraId="7DBFF78A" w14:textId="77777777" w:rsidR="006D20F5" w:rsidRDefault="006D20F5">
            <w:pPr>
              <w:rPr>
                <w:sz w:val="2"/>
                <w:szCs w:val="2"/>
              </w:rPr>
            </w:pPr>
          </w:p>
        </w:tc>
        <w:tc>
          <w:tcPr>
            <w:tcW w:w="837" w:type="dxa"/>
            <w:vMerge/>
            <w:tcBorders>
              <w:top w:val="nil"/>
              <w:left w:val="single" w:sz="6" w:space="0" w:color="000000"/>
              <w:bottom w:val="single" w:sz="6" w:space="0" w:color="000000"/>
              <w:right w:val="single" w:sz="6" w:space="0" w:color="000000"/>
            </w:tcBorders>
          </w:tcPr>
          <w:p w14:paraId="48885900" w14:textId="77777777" w:rsidR="006D20F5" w:rsidRDefault="006D20F5">
            <w:pPr>
              <w:rPr>
                <w:sz w:val="2"/>
                <w:szCs w:val="2"/>
              </w:rPr>
            </w:pPr>
          </w:p>
        </w:tc>
        <w:tc>
          <w:tcPr>
            <w:tcW w:w="1317" w:type="dxa"/>
            <w:vMerge/>
            <w:tcBorders>
              <w:top w:val="nil"/>
              <w:left w:val="single" w:sz="6" w:space="0" w:color="000000"/>
              <w:bottom w:val="single" w:sz="6" w:space="0" w:color="000000"/>
              <w:right w:val="single" w:sz="6" w:space="0" w:color="000000"/>
            </w:tcBorders>
          </w:tcPr>
          <w:p w14:paraId="31CB362F" w14:textId="77777777" w:rsidR="006D20F5" w:rsidRDefault="006D20F5">
            <w:pPr>
              <w:rPr>
                <w:sz w:val="2"/>
                <w:szCs w:val="2"/>
              </w:rPr>
            </w:pPr>
          </w:p>
        </w:tc>
        <w:tc>
          <w:tcPr>
            <w:tcW w:w="1235" w:type="dxa"/>
            <w:gridSpan w:val="2"/>
            <w:tcBorders>
              <w:top w:val="single" w:sz="6" w:space="0" w:color="000000"/>
              <w:left w:val="single" w:sz="6" w:space="0" w:color="000000"/>
              <w:bottom w:val="single" w:sz="6" w:space="0" w:color="000000"/>
              <w:right w:val="single" w:sz="6" w:space="0" w:color="000000"/>
            </w:tcBorders>
          </w:tcPr>
          <w:p w14:paraId="5BEA731A" w14:textId="77777777" w:rsidR="006D20F5" w:rsidRDefault="003007F0">
            <w:pPr>
              <w:pStyle w:val="TableParagraph"/>
              <w:spacing w:before="75" w:line="280" w:lineRule="auto"/>
              <w:ind w:left="127" w:right="95" w:firstLine="180"/>
              <w:rPr>
                <w:sz w:val="16"/>
              </w:rPr>
            </w:pPr>
            <w:r>
              <w:rPr>
                <w:spacing w:val="-2"/>
                <w:sz w:val="16"/>
              </w:rPr>
              <w:t>SALARY REQUESTED</w:t>
            </w:r>
          </w:p>
        </w:tc>
        <w:tc>
          <w:tcPr>
            <w:tcW w:w="1244" w:type="dxa"/>
            <w:gridSpan w:val="3"/>
            <w:tcBorders>
              <w:top w:val="single" w:sz="6" w:space="0" w:color="000000"/>
              <w:left w:val="single" w:sz="6" w:space="0" w:color="000000"/>
              <w:bottom w:val="single" w:sz="6" w:space="0" w:color="000000"/>
              <w:right w:val="single" w:sz="6" w:space="0" w:color="000000"/>
            </w:tcBorders>
          </w:tcPr>
          <w:p w14:paraId="4C4E97F8" w14:textId="77777777" w:rsidR="006D20F5" w:rsidRDefault="003007F0">
            <w:pPr>
              <w:pStyle w:val="TableParagraph"/>
              <w:spacing w:before="75" w:line="280" w:lineRule="auto"/>
              <w:ind w:left="227" w:right="215" w:firstLine="90"/>
              <w:rPr>
                <w:sz w:val="16"/>
              </w:rPr>
            </w:pPr>
            <w:r>
              <w:rPr>
                <w:spacing w:val="-2"/>
                <w:sz w:val="16"/>
              </w:rPr>
              <w:t>FRINGE BENEFITS</w:t>
            </w:r>
          </w:p>
        </w:tc>
        <w:tc>
          <w:tcPr>
            <w:tcW w:w="1299" w:type="dxa"/>
            <w:tcBorders>
              <w:top w:val="single" w:sz="6" w:space="0" w:color="000000"/>
              <w:left w:val="single" w:sz="6" w:space="0" w:color="000000"/>
              <w:bottom w:val="single" w:sz="6" w:space="0" w:color="000000"/>
              <w:right w:val="nil"/>
            </w:tcBorders>
          </w:tcPr>
          <w:p w14:paraId="7E28D1AB" w14:textId="77777777" w:rsidR="006D20F5" w:rsidRDefault="006D20F5">
            <w:pPr>
              <w:pStyle w:val="TableParagraph"/>
              <w:spacing w:before="94"/>
              <w:rPr>
                <w:rFonts w:ascii="Calibri"/>
                <w:sz w:val="16"/>
              </w:rPr>
            </w:pPr>
          </w:p>
          <w:p w14:paraId="7F007F62" w14:textId="77777777" w:rsidR="006D20F5" w:rsidRDefault="003007F0">
            <w:pPr>
              <w:pStyle w:val="TableParagraph"/>
              <w:ind w:left="384"/>
              <w:rPr>
                <w:sz w:val="16"/>
              </w:rPr>
            </w:pPr>
            <w:r>
              <w:rPr>
                <w:spacing w:val="-2"/>
                <w:sz w:val="16"/>
              </w:rPr>
              <w:t>TOTAL</w:t>
            </w:r>
          </w:p>
        </w:tc>
      </w:tr>
      <w:tr w:rsidR="006D20F5" w14:paraId="79351202" w14:textId="77777777">
        <w:trPr>
          <w:trHeight w:val="505"/>
        </w:trPr>
        <w:tc>
          <w:tcPr>
            <w:tcW w:w="2319" w:type="dxa"/>
            <w:tcBorders>
              <w:top w:val="single" w:sz="6" w:space="0" w:color="000000"/>
              <w:left w:val="nil"/>
              <w:bottom w:val="single" w:sz="6" w:space="0" w:color="000000"/>
              <w:right w:val="single" w:sz="6" w:space="0" w:color="000000"/>
            </w:tcBorders>
          </w:tcPr>
          <w:p w14:paraId="6660BA52" w14:textId="77777777" w:rsidR="006D20F5" w:rsidRDefault="003007F0">
            <w:pPr>
              <w:pStyle w:val="TableParagraph"/>
              <w:spacing w:before="229"/>
              <w:ind w:left="157"/>
            </w:pPr>
            <w:r>
              <w:t>Jeremy</w:t>
            </w:r>
            <w:r>
              <w:rPr>
                <w:spacing w:val="-7"/>
              </w:rPr>
              <w:t xml:space="preserve"> </w:t>
            </w:r>
            <w:r>
              <w:t>J.</w:t>
            </w:r>
            <w:r>
              <w:rPr>
                <w:spacing w:val="-12"/>
              </w:rPr>
              <w:t xml:space="preserve"> </w:t>
            </w:r>
            <w:r>
              <w:rPr>
                <w:spacing w:val="-2"/>
              </w:rPr>
              <w:t>Wilson</w:t>
            </w:r>
          </w:p>
        </w:tc>
        <w:tc>
          <w:tcPr>
            <w:tcW w:w="1596" w:type="dxa"/>
            <w:tcBorders>
              <w:top w:val="single" w:sz="6" w:space="0" w:color="000000"/>
              <w:left w:val="single" w:sz="6" w:space="0" w:color="000000"/>
              <w:bottom w:val="single" w:sz="6" w:space="0" w:color="000000"/>
              <w:right w:val="single" w:sz="6" w:space="0" w:color="000000"/>
            </w:tcBorders>
          </w:tcPr>
          <w:p w14:paraId="27D8DA45" w14:textId="77777777" w:rsidR="006D20F5" w:rsidRDefault="003007F0">
            <w:pPr>
              <w:pStyle w:val="TableParagraph"/>
              <w:spacing w:line="273" w:lineRule="auto"/>
              <w:ind w:left="212" w:right="391"/>
              <w:rPr>
                <w:sz w:val="18"/>
              </w:rPr>
            </w:pPr>
            <w:r>
              <w:rPr>
                <w:spacing w:val="-2"/>
                <w:sz w:val="18"/>
              </w:rPr>
              <w:t>Principal Investigator</w:t>
            </w:r>
          </w:p>
        </w:tc>
        <w:tc>
          <w:tcPr>
            <w:tcW w:w="831" w:type="dxa"/>
            <w:tcBorders>
              <w:top w:val="single" w:sz="6" w:space="0" w:color="000000"/>
              <w:left w:val="single" w:sz="6" w:space="0" w:color="000000"/>
              <w:bottom w:val="single" w:sz="6" w:space="0" w:color="000000"/>
              <w:right w:val="single" w:sz="6" w:space="0" w:color="000000"/>
            </w:tcBorders>
          </w:tcPr>
          <w:p w14:paraId="453A53EB" w14:textId="77777777" w:rsidR="006D20F5" w:rsidRDefault="003007F0">
            <w:pPr>
              <w:pStyle w:val="TableParagraph"/>
              <w:spacing w:before="229"/>
              <w:ind w:left="486"/>
            </w:pPr>
            <w:r>
              <w:rPr>
                <w:noProof/>
              </w:rPr>
              <mc:AlternateContent>
                <mc:Choice Requires="wpg">
                  <w:drawing>
                    <wp:anchor distT="0" distB="0" distL="0" distR="0" simplePos="0" relativeHeight="487403520" behindDoc="1" locked="0" layoutInCell="1" allowOverlap="1" wp14:anchorId="3A67BAE6" wp14:editId="3879EF02">
                      <wp:simplePos x="0" y="0"/>
                      <wp:positionH relativeFrom="column">
                        <wp:posOffset>-186673</wp:posOffset>
                      </wp:positionH>
                      <wp:positionV relativeFrom="paragraph">
                        <wp:posOffset>198563</wp:posOffset>
                      </wp:positionV>
                      <wp:extent cx="1371600" cy="812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81280"/>
                                <a:chOff x="0" y="0"/>
                                <a:chExt cx="1371600" cy="81280"/>
                              </a:xfrm>
                            </wpg:grpSpPr>
                            <pic:pic xmlns:pic="http://schemas.openxmlformats.org/drawingml/2006/picture">
                              <pic:nvPicPr>
                                <pic:cNvPr id="8" name="Image 8"/>
                                <pic:cNvPicPr/>
                              </pic:nvPicPr>
                              <pic:blipFill>
                                <a:blip r:embed="rId15" cstate="print"/>
                                <a:stretch>
                                  <a:fillRect/>
                                </a:stretch>
                              </pic:blipFill>
                              <pic:spPr>
                                <a:xfrm>
                                  <a:off x="0" y="0"/>
                                  <a:ext cx="1373091" cy="80772"/>
                                </a:xfrm>
                                <a:prstGeom prst="rect">
                                  <a:avLst/>
                                </a:prstGeom>
                              </pic:spPr>
                            </pic:pic>
                          </wpg:wgp>
                        </a:graphicData>
                      </a:graphic>
                    </wp:anchor>
                  </w:drawing>
                </mc:Choice>
                <mc:Fallback>
                  <w:pict>
                    <v:group w14:anchorId="158F2C66" id="Group 7" o:spid="_x0000_s1026" style="position:absolute;margin-left:-14.7pt;margin-top:15.65pt;width:108pt;height:6.4pt;z-index:-15912960;mso-wrap-distance-left:0;mso-wrap-distance-right:0" coordsize="13716,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3730;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">
                        <v:imagedata r:id="rId17" o:title=""/>
                      </v:shape>
                    </v:group>
                  </w:pict>
                </mc:Fallback>
              </mc:AlternateContent>
            </w:r>
            <w:r>
              <w:rPr>
                <w:spacing w:val="-5"/>
              </w:rPr>
              <w:t>10</w:t>
            </w:r>
          </w:p>
        </w:tc>
        <w:tc>
          <w:tcPr>
            <w:tcW w:w="837" w:type="dxa"/>
            <w:tcBorders>
              <w:top w:val="single" w:sz="6" w:space="0" w:color="000000"/>
              <w:left w:val="single" w:sz="6" w:space="0" w:color="000000"/>
              <w:bottom w:val="single" w:sz="6" w:space="0" w:color="000000"/>
              <w:right w:val="single" w:sz="6" w:space="0" w:color="000000"/>
            </w:tcBorders>
          </w:tcPr>
          <w:p w14:paraId="69B249D1" w14:textId="77777777" w:rsidR="006D20F5" w:rsidRDefault="003007F0">
            <w:pPr>
              <w:pStyle w:val="TableParagraph"/>
              <w:spacing w:before="229"/>
              <w:ind w:left="371"/>
            </w:pPr>
            <w:r>
              <w:rPr>
                <w:spacing w:val="-5"/>
              </w:rPr>
              <w:t>100</w:t>
            </w:r>
          </w:p>
        </w:tc>
        <w:tc>
          <w:tcPr>
            <w:tcW w:w="1317" w:type="dxa"/>
            <w:tcBorders>
              <w:top w:val="single" w:sz="6" w:space="0" w:color="000000"/>
              <w:left w:val="single" w:sz="6" w:space="0" w:color="000000"/>
              <w:bottom w:val="single" w:sz="6" w:space="0" w:color="000000"/>
              <w:right w:val="single" w:sz="6" w:space="0" w:color="000000"/>
            </w:tcBorders>
          </w:tcPr>
          <w:p w14:paraId="77C6C2E5" w14:textId="77777777" w:rsidR="006D20F5" w:rsidRDefault="006D20F5">
            <w:pPr>
              <w:pStyle w:val="TableParagraph"/>
              <w:rPr>
                <w:rFonts w:ascii="Times New Roman"/>
                <w:sz w:val="18"/>
              </w:rPr>
            </w:pPr>
          </w:p>
        </w:tc>
        <w:tc>
          <w:tcPr>
            <w:tcW w:w="1235" w:type="dxa"/>
            <w:gridSpan w:val="2"/>
            <w:tcBorders>
              <w:top w:val="single" w:sz="6" w:space="0" w:color="000000"/>
              <w:left w:val="single" w:sz="6" w:space="0" w:color="000000"/>
              <w:bottom w:val="single" w:sz="18" w:space="0" w:color="000000"/>
              <w:right w:val="single" w:sz="6" w:space="0" w:color="000000"/>
            </w:tcBorders>
          </w:tcPr>
          <w:p w14:paraId="1F2FC195" w14:textId="77777777" w:rsidR="006D20F5" w:rsidRDefault="003007F0">
            <w:pPr>
              <w:pStyle w:val="TableParagraph"/>
              <w:spacing w:before="229"/>
              <w:ind w:left="582"/>
            </w:pPr>
            <w:r>
              <w:rPr>
                <w:spacing w:val="-2"/>
              </w:rPr>
              <w:t>5,600</w:t>
            </w:r>
          </w:p>
        </w:tc>
        <w:tc>
          <w:tcPr>
            <w:tcW w:w="1244" w:type="dxa"/>
            <w:gridSpan w:val="3"/>
            <w:tcBorders>
              <w:top w:val="single" w:sz="6" w:space="0" w:color="000000"/>
              <w:left w:val="single" w:sz="6" w:space="0" w:color="000000"/>
              <w:bottom w:val="single" w:sz="18" w:space="0" w:color="000000"/>
              <w:right w:val="single" w:sz="6" w:space="0" w:color="000000"/>
            </w:tcBorders>
          </w:tcPr>
          <w:p w14:paraId="0622244F" w14:textId="77777777" w:rsidR="006D20F5" w:rsidRDefault="003007F0">
            <w:pPr>
              <w:pStyle w:val="TableParagraph"/>
              <w:spacing w:before="229"/>
              <w:ind w:left="763"/>
            </w:pPr>
            <w:r>
              <w:rPr>
                <w:spacing w:val="-5"/>
              </w:rPr>
              <w:t>387</w:t>
            </w:r>
          </w:p>
        </w:tc>
        <w:tc>
          <w:tcPr>
            <w:tcW w:w="1299" w:type="dxa"/>
            <w:tcBorders>
              <w:top w:val="single" w:sz="6" w:space="0" w:color="000000"/>
              <w:left w:val="single" w:sz="6" w:space="0" w:color="000000"/>
              <w:bottom w:val="single" w:sz="18" w:space="0" w:color="000000"/>
              <w:right w:val="nil"/>
            </w:tcBorders>
          </w:tcPr>
          <w:p w14:paraId="66D7A07F" w14:textId="77777777" w:rsidR="006D20F5" w:rsidRDefault="003007F0">
            <w:pPr>
              <w:pStyle w:val="TableParagraph"/>
              <w:spacing w:before="229"/>
              <w:ind w:right="107"/>
              <w:jc w:val="right"/>
            </w:pPr>
            <w:r>
              <w:rPr>
                <w:spacing w:val="-2"/>
              </w:rPr>
              <w:t>5,987</w:t>
            </w:r>
          </w:p>
        </w:tc>
      </w:tr>
      <w:tr w:rsidR="006D20F5" w14:paraId="584A4F6D" w14:textId="77777777">
        <w:trPr>
          <w:trHeight w:val="435"/>
        </w:trPr>
        <w:tc>
          <w:tcPr>
            <w:tcW w:w="6900" w:type="dxa"/>
            <w:gridSpan w:val="5"/>
            <w:tcBorders>
              <w:top w:val="single" w:sz="6" w:space="0" w:color="000000"/>
              <w:left w:val="nil"/>
              <w:bottom w:val="single" w:sz="6" w:space="0" w:color="000000"/>
              <w:right w:val="single" w:sz="18" w:space="0" w:color="000000"/>
            </w:tcBorders>
          </w:tcPr>
          <w:p w14:paraId="0400C9D2" w14:textId="77777777" w:rsidR="006D20F5" w:rsidRDefault="003007F0">
            <w:pPr>
              <w:pStyle w:val="TableParagraph"/>
              <w:spacing w:before="47"/>
              <w:ind w:left="151"/>
              <w:jc w:val="center"/>
              <w:rPr>
                <w:sz w:val="20"/>
              </w:rPr>
            </w:pPr>
            <w:r>
              <w:rPr>
                <w:spacing w:val="-2"/>
                <w:sz w:val="20"/>
              </w:rPr>
              <w:t>SUBTOTALS</w:t>
            </w:r>
          </w:p>
        </w:tc>
        <w:tc>
          <w:tcPr>
            <w:tcW w:w="1235" w:type="dxa"/>
            <w:gridSpan w:val="2"/>
            <w:tcBorders>
              <w:top w:val="single" w:sz="18" w:space="0" w:color="000000"/>
              <w:left w:val="single" w:sz="18" w:space="0" w:color="000000"/>
              <w:bottom w:val="single" w:sz="18" w:space="0" w:color="000000"/>
              <w:right w:val="single" w:sz="18" w:space="0" w:color="000000"/>
            </w:tcBorders>
          </w:tcPr>
          <w:p w14:paraId="2D4B30C4" w14:textId="77777777" w:rsidR="006D20F5" w:rsidRDefault="003007F0">
            <w:pPr>
              <w:pStyle w:val="TableParagraph"/>
              <w:spacing w:before="173" w:line="241" w:lineRule="exact"/>
              <w:ind w:left="567"/>
            </w:pPr>
            <w:r>
              <w:rPr>
                <w:spacing w:val="-2"/>
              </w:rPr>
              <w:t>5,600</w:t>
            </w:r>
          </w:p>
        </w:tc>
        <w:tc>
          <w:tcPr>
            <w:tcW w:w="1244" w:type="dxa"/>
            <w:gridSpan w:val="3"/>
            <w:tcBorders>
              <w:top w:val="single" w:sz="18" w:space="0" w:color="000000"/>
              <w:left w:val="single" w:sz="18" w:space="0" w:color="000000"/>
              <w:bottom w:val="single" w:sz="18" w:space="0" w:color="000000"/>
              <w:right w:val="single" w:sz="18" w:space="0" w:color="000000"/>
            </w:tcBorders>
          </w:tcPr>
          <w:p w14:paraId="389AA0E0" w14:textId="77777777" w:rsidR="006D20F5" w:rsidRDefault="003007F0">
            <w:pPr>
              <w:pStyle w:val="TableParagraph"/>
              <w:spacing w:before="173" w:line="241" w:lineRule="exact"/>
              <w:ind w:left="748"/>
            </w:pPr>
            <w:r>
              <w:rPr>
                <w:spacing w:val="-5"/>
              </w:rPr>
              <w:t>387</w:t>
            </w:r>
          </w:p>
        </w:tc>
        <w:tc>
          <w:tcPr>
            <w:tcW w:w="1299" w:type="dxa"/>
            <w:tcBorders>
              <w:top w:val="single" w:sz="18" w:space="0" w:color="000000"/>
              <w:left w:val="single" w:sz="18" w:space="0" w:color="000000"/>
              <w:bottom w:val="single" w:sz="18" w:space="0" w:color="000000"/>
              <w:right w:val="single" w:sz="18" w:space="0" w:color="000000"/>
            </w:tcBorders>
          </w:tcPr>
          <w:p w14:paraId="1F1A8AC4" w14:textId="77777777" w:rsidR="006D20F5" w:rsidRDefault="003007F0">
            <w:pPr>
              <w:pStyle w:val="TableParagraph"/>
              <w:spacing w:before="173" w:line="241" w:lineRule="exact"/>
              <w:ind w:right="85"/>
              <w:jc w:val="right"/>
            </w:pPr>
            <w:r>
              <w:rPr>
                <w:spacing w:val="-2"/>
              </w:rPr>
              <w:t>5,987</w:t>
            </w:r>
          </w:p>
        </w:tc>
      </w:tr>
      <w:tr w:rsidR="006D20F5" w14:paraId="0B27A990" w14:textId="77777777">
        <w:trPr>
          <w:trHeight w:val="610"/>
        </w:trPr>
        <w:tc>
          <w:tcPr>
            <w:tcW w:w="9379" w:type="dxa"/>
            <w:gridSpan w:val="10"/>
            <w:tcBorders>
              <w:top w:val="single" w:sz="18" w:space="0" w:color="000000"/>
              <w:left w:val="nil"/>
              <w:bottom w:val="single" w:sz="6" w:space="0" w:color="000000"/>
              <w:right w:val="single" w:sz="6" w:space="0" w:color="000000"/>
            </w:tcBorders>
          </w:tcPr>
          <w:p w14:paraId="35D5FAB7" w14:textId="77777777" w:rsidR="006D20F5" w:rsidRDefault="003007F0">
            <w:pPr>
              <w:pStyle w:val="TableParagraph"/>
              <w:spacing w:before="50"/>
              <w:ind w:left="157"/>
              <w:rPr>
                <w:sz w:val="16"/>
              </w:rPr>
            </w:pPr>
            <w:r>
              <w:rPr>
                <w:spacing w:val="-2"/>
                <w:sz w:val="16"/>
              </w:rPr>
              <w:t>CONSULTANT</w:t>
            </w:r>
            <w:r>
              <w:rPr>
                <w:spacing w:val="1"/>
                <w:sz w:val="16"/>
              </w:rPr>
              <w:t xml:space="preserve"> </w:t>
            </w:r>
            <w:r>
              <w:rPr>
                <w:spacing w:val="-4"/>
                <w:sz w:val="16"/>
              </w:rPr>
              <w:t>COSTS</w:t>
            </w:r>
          </w:p>
        </w:tc>
        <w:tc>
          <w:tcPr>
            <w:tcW w:w="1299" w:type="dxa"/>
            <w:tcBorders>
              <w:top w:val="single" w:sz="18" w:space="0" w:color="000000"/>
              <w:left w:val="single" w:sz="6" w:space="0" w:color="000000"/>
              <w:bottom w:val="single" w:sz="6" w:space="0" w:color="000000"/>
              <w:right w:val="nil"/>
            </w:tcBorders>
          </w:tcPr>
          <w:p w14:paraId="6D000A75" w14:textId="77777777" w:rsidR="006D20F5" w:rsidRDefault="006D20F5">
            <w:pPr>
              <w:pStyle w:val="TableParagraph"/>
              <w:spacing w:before="65"/>
              <w:rPr>
                <w:rFonts w:ascii="Calibri"/>
              </w:rPr>
            </w:pPr>
          </w:p>
          <w:p w14:paraId="359E0B63" w14:textId="77777777" w:rsidR="006D20F5" w:rsidRDefault="003007F0">
            <w:pPr>
              <w:pStyle w:val="TableParagraph"/>
              <w:ind w:right="102"/>
              <w:jc w:val="right"/>
            </w:pPr>
            <w:r>
              <w:rPr>
                <w:spacing w:val="-5"/>
              </w:rPr>
              <w:t>N/A</w:t>
            </w:r>
          </w:p>
        </w:tc>
      </w:tr>
      <w:tr w:rsidR="006D20F5" w14:paraId="6370A76E" w14:textId="77777777">
        <w:trPr>
          <w:trHeight w:val="915"/>
        </w:trPr>
        <w:tc>
          <w:tcPr>
            <w:tcW w:w="9379" w:type="dxa"/>
            <w:gridSpan w:val="10"/>
            <w:tcBorders>
              <w:top w:val="single" w:sz="6" w:space="0" w:color="000000"/>
              <w:left w:val="nil"/>
              <w:bottom w:val="single" w:sz="6" w:space="0" w:color="000000"/>
              <w:right w:val="single" w:sz="6" w:space="0" w:color="000000"/>
            </w:tcBorders>
          </w:tcPr>
          <w:p w14:paraId="0BA0AF90" w14:textId="77777777" w:rsidR="006D20F5" w:rsidRDefault="003007F0">
            <w:pPr>
              <w:pStyle w:val="TableParagraph"/>
              <w:spacing w:line="278" w:lineRule="auto"/>
              <w:ind w:left="157" w:right="221"/>
              <w:rPr>
                <w:sz w:val="16"/>
              </w:rPr>
            </w:pPr>
            <w:r>
              <w:rPr>
                <w:sz w:val="16"/>
              </w:rPr>
              <w:t>EQUIPMENT</w:t>
            </w:r>
            <w:r>
              <w:rPr>
                <w:spacing w:val="40"/>
                <w:sz w:val="16"/>
              </w:rPr>
              <w:t xml:space="preserve"> </w:t>
            </w:r>
            <w:r>
              <w:rPr>
                <w:sz w:val="16"/>
              </w:rPr>
              <w:t>(Itemize) (Note:</w:t>
            </w:r>
            <w:r>
              <w:rPr>
                <w:spacing w:val="40"/>
                <w:sz w:val="16"/>
              </w:rPr>
              <w:t xml:space="preserve"> </w:t>
            </w:r>
            <w:r>
              <w:rPr>
                <w:sz w:val="16"/>
              </w:rPr>
              <w:t>Equipment is</w:t>
            </w:r>
            <w:r>
              <w:rPr>
                <w:spacing w:val="38"/>
                <w:sz w:val="16"/>
              </w:rPr>
              <w:t xml:space="preserve"> </w:t>
            </w:r>
            <w:r>
              <w:rPr>
                <w:sz w:val="16"/>
              </w:rPr>
              <w:t>defined</w:t>
            </w:r>
            <w:r>
              <w:rPr>
                <w:spacing w:val="40"/>
                <w:sz w:val="16"/>
              </w:rPr>
              <w:t xml:space="preserve"> </w:t>
            </w:r>
            <w:r>
              <w:rPr>
                <w:sz w:val="16"/>
              </w:rPr>
              <w:t>as</w:t>
            </w:r>
            <w:r>
              <w:rPr>
                <w:spacing w:val="25"/>
                <w:sz w:val="16"/>
              </w:rPr>
              <w:t xml:space="preserve"> </w:t>
            </w:r>
            <w:r>
              <w:rPr>
                <w:sz w:val="16"/>
              </w:rPr>
              <w:t>a single</w:t>
            </w:r>
            <w:r>
              <w:rPr>
                <w:spacing w:val="40"/>
                <w:sz w:val="16"/>
              </w:rPr>
              <w:t xml:space="preserve"> </w:t>
            </w:r>
            <w:r>
              <w:rPr>
                <w:sz w:val="16"/>
              </w:rPr>
              <w:t>piece</w:t>
            </w:r>
            <w:r>
              <w:rPr>
                <w:spacing w:val="40"/>
                <w:sz w:val="16"/>
              </w:rPr>
              <w:t xml:space="preserve"> </w:t>
            </w:r>
            <w:r>
              <w:rPr>
                <w:sz w:val="16"/>
              </w:rPr>
              <w:t>of</w:t>
            </w:r>
            <w:r>
              <w:rPr>
                <w:spacing w:val="40"/>
                <w:sz w:val="16"/>
              </w:rPr>
              <w:t xml:space="preserve"> </w:t>
            </w:r>
            <w:r>
              <w:rPr>
                <w:sz w:val="16"/>
              </w:rPr>
              <w:t>equipment</w:t>
            </w:r>
            <w:r>
              <w:rPr>
                <w:spacing w:val="-4"/>
                <w:sz w:val="16"/>
              </w:rPr>
              <w:t xml:space="preserve"> </w:t>
            </w:r>
            <w:r>
              <w:rPr>
                <w:sz w:val="16"/>
              </w:rPr>
              <w:t>costing</w:t>
            </w:r>
            <w:r>
              <w:rPr>
                <w:spacing w:val="32"/>
                <w:sz w:val="16"/>
              </w:rPr>
              <w:t xml:space="preserve"> </w:t>
            </w:r>
            <w:r>
              <w:rPr>
                <w:sz w:val="16"/>
              </w:rPr>
              <w:t>$5,000 or</w:t>
            </w:r>
            <w:r>
              <w:rPr>
                <w:spacing w:val="34"/>
                <w:sz w:val="16"/>
              </w:rPr>
              <w:t xml:space="preserve"> </w:t>
            </w:r>
            <w:r>
              <w:rPr>
                <w:sz w:val="16"/>
              </w:rPr>
              <w:t>more.</w:t>
            </w:r>
            <w:r>
              <w:rPr>
                <w:spacing w:val="40"/>
                <w:sz w:val="16"/>
              </w:rPr>
              <w:t xml:space="preserve"> </w:t>
            </w:r>
            <w:r>
              <w:rPr>
                <w:sz w:val="16"/>
              </w:rPr>
              <w:t>Laptop computers,</w:t>
            </w:r>
            <w:r>
              <w:rPr>
                <w:spacing w:val="31"/>
                <w:sz w:val="16"/>
              </w:rPr>
              <w:t xml:space="preserve"> </w:t>
            </w:r>
            <w:r>
              <w:rPr>
                <w:sz w:val="16"/>
              </w:rPr>
              <w:t>recording</w:t>
            </w:r>
            <w:r>
              <w:rPr>
                <w:spacing w:val="40"/>
                <w:sz w:val="16"/>
              </w:rPr>
              <w:t xml:space="preserve"> </w:t>
            </w:r>
            <w:r>
              <w:rPr>
                <w:sz w:val="16"/>
              </w:rPr>
              <w:t>devices,</w:t>
            </w:r>
            <w:r>
              <w:rPr>
                <w:spacing w:val="80"/>
                <w:sz w:val="16"/>
              </w:rPr>
              <w:t xml:space="preserve"> </w:t>
            </w:r>
            <w:proofErr w:type="spellStart"/>
            <w:r>
              <w:rPr>
                <w:sz w:val="16"/>
              </w:rPr>
              <w:t>videocameras</w:t>
            </w:r>
            <w:proofErr w:type="spellEnd"/>
            <w:r>
              <w:rPr>
                <w:sz w:val="16"/>
              </w:rPr>
              <w:t>,</w:t>
            </w:r>
            <w:r>
              <w:rPr>
                <w:spacing w:val="40"/>
                <w:sz w:val="16"/>
              </w:rPr>
              <w:t xml:space="preserve"> </w:t>
            </w:r>
            <w:r>
              <w:rPr>
                <w:sz w:val="16"/>
              </w:rPr>
              <w:t>or</w:t>
            </w:r>
            <w:r>
              <w:rPr>
                <w:spacing w:val="40"/>
                <w:sz w:val="16"/>
              </w:rPr>
              <w:t xml:space="preserve"> </w:t>
            </w:r>
            <w:r>
              <w:rPr>
                <w:sz w:val="16"/>
              </w:rPr>
              <w:t>high-powered computers</w:t>
            </w:r>
            <w:r>
              <w:rPr>
                <w:spacing w:val="34"/>
                <w:sz w:val="16"/>
              </w:rPr>
              <w:t xml:space="preserve"> </w:t>
            </w:r>
            <w:r>
              <w:rPr>
                <w:sz w:val="16"/>
              </w:rPr>
              <w:t>costing</w:t>
            </w:r>
            <w:r>
              <w:rPr>
                <w:spacing w:val="40"/>
                <w:sz w:val="16"/>
              </w:rPr>
              <w:t xml:space="preserve"> </w:t>
            </w:r>
            <w:r>
              <w:rPr>
                <w:sz w:val="16"/>
              </w:rPr>
              <w:t>less</w:t>
            </w:r>
            <w:r>
              <w:rPr>
                <w:spacing w:val="40"/>
                <w:sz w:val="16"/>
              </w:rPr>
              <w:t xml:space="preserve"> </w:t>
            </w:r>
            <w:r>
              <w:rPr>
                <w:sz w:val="16"/>
              </w:rPr>
              <w:t>than</w:t>
            </w:r>
            <w:r>
              <w:rPr>
                <w:spacing w:val="40"/>
                <w:sz w:val="16"/>
              </w:rPr>
              <w:t xml:space="preserve"> </w:t>
            </w:r>
            <w:r>
              <w:rPr>
                <w:sz w:val="16"/>
              </w:rPr>
              <w:t>$5,000</w:t>
            </w:r>
            <w:r>
              <w:rPr>
                <w:spacing w:val="22"/>
                <w:sz w:val="16"/>
              </w:rPr>
              <w:t xml:space="preserve"> </w:t>
            </w:r>
            <w:r>
              <w:rPr>
                <w:sz w:val="16"/>
              </w:rPr>
              <w:t>should</w:t>
            </w:r>
            <w:r>
              <w:rPr>
                <w:spacing w:val="28"/>
                <w:sz w:val="16"/>
              </w:rPr>
              <w:t xml:space="preserve"> </w:t>
            </w:r>
            <w:r>
              <w:rPr>
                <w:sz w:val="16"/>
              </w:rPr>
              <w:t>be</w:t>
            </w:r>
            <w:r>
              <w:rPr>
                <w:spacing w:val="31"/>
                <w:sz w:val="16"/>
              </w:rPr>
              <w:t xml:space="preserve"> </w:t>
            </w:r>
            <w:r>
              <w:rPr>
                <w:sz w:val="16"/>
              </w:rPr>
              <w:t>listed under</w:t>
            </w:r>
            <w:r>
              <w:rPr>
                <w:spacing w:val="40"/>
                <w:sz w:val="16"/>
              </w:rPr>
              <w:t xml:space="preserve"> </w:t>
            </w:r>
            <w:r>
              <w:rPr>
                <w:sz w:val="16"/>
              </w:rPr>
              <w:t>Supplies</w:t>
            </w:r>
            <w:r>
              <w:rPr>
                <w:spacing w:val="40"/>
                <w:sz w:val="16"/>
              </w:rPr>
              <w:t xml:space="preserve"> </w:t>
            </w:r>
            <w:r>
              <w:rPr>
                <w:sz w:val="16"/>
              </w:rPr>
              <w:t>or Other</w:t>
            </w:r>
            <w:r>
              <w:rPr>
                <w:spacing w:val="40"/>
                <w:sz w:val="16"/>
              </w:rPr>
              <w:t xml:space="preserve"> </w:t>
            </w:r>
            <w:r>
              <w:rPr>
                <w:sz w:val="16"/>
              </w:rPr>
              <w:t>Expenses)</w:t>
            </w:r>
          </w:p>
        </w:tc>
        <w:tc>
          <w:tcPr>
            <w:tcW w:w="1299" w:type="dxa"/>
            <w:tcBorders>
              <w:top w:val="single" w:sz="6" w:space="0" w:color="000000"/>
              <w:left w:val="single" w:sz="6" w:space="0" w:color="000000"/>
              <w:bottom w:val="single" w:sz="6" w:space="0" w:color="000000"/>
              <w:right w:val="nil"/>
            </w:tcBorders>
          </w:tcPr>
          <w:p w14:paraId="2E7BEE45" w14:textId="77777777" w:rsidR="006D20F5" w:rsidRDefault="006D20F5">
            <w:pPr>
              <w:pStyle w:val="TableParagraph"/>
              <w:rPr>
                <w:rFonts w:ascii="Times New Roman"/>
                <w:sz w:val="18"/>
              </w:rPr>
            </w:pPr>
          </w:p>
        </w:tc>
      </w:tr>
      <w:tr w:rsidR="006D20F5" w14:paraId="5E3AFFE7" w14:textId="77777777">
        <w:trPr>
          <w:trHeight w:val="1665"/>
        </w:trPr>
        <w:tc>
          <w:tcPr>
            <w:tcW w:w="9379" w:type="dxa"/>
            <w:gridSpan w:val="10"/>
            <w:tcBorders>
              <w:top w:val="single" w:sz="6" w:space="0" w:color="000000"/>
              <w:left w:val="nil"/>
              <w:bottom w:val="single" w:sz="6" w:space="0" w:color="000000"/>
              <w:right w:val="single" w:sz="6" w:space="0" w:color="000000"/>
            </w:tcBorders>
          </w:tcPr>
          <w:p w14:paraId="73D4030C" w14:textId="77777777" w:rsidR="006D20F5" w:rsidRDefault="003007F0">
            <w:pPr>
              <w:pStyle w:val="TableParagraph"/>
              <w:spacing w:line="179" w:lineRule="exact"/>
              <w:ind w:left="157"/>
              <w:rPr>
                <w:sz w:val="16"/>
              </w:rPr>
            </w:pPr>
            <w:r>
              <w:rPr>
                <w:sz w:val="16"/>
              </w:rPr>
              <w:t>SUPPLIES</w:t>
            </w:r>
            <w:r>
              <w:rPr>
                <w:spacing w:val="35"/>
                <w:sz w:val="16"/>
              </w:rPr>
              <w:t xml:space="preserve"> </w:t>
            </w:r>
            <w:r>
              <w:rPr>
                <w:sz w:val="16"/>
              </w:rPr>
              <w:t>(Itemize</w:t>
            </w:r>
            <w:r>
              <w:rPr>
                <w:spacing w:val="-4"/>
                <w:sz w:val="16"/>
              </w:rPr>
              <w:t xml:space="preserve"> </w:t>
            </w:r>
            <w:r>
              <w:rPr>
                <w:sz w:val="16"/>
              </w:rPr>
              <w:t>by</w:t>
            </w:r>
            <w:r>
              <w:rPr>
                <w:spacing w:val="-4"/>
                <w:sz w:val="16"/>
              </w:rPr>
              <w:t xml:space="preserve"> </w:t>
            </w:r>
            <w:r>
              <w:rPr>
                <w:spacing w:val="-2"/>
                <w:sz w:val="16"/>
              </w:rPr>
              <w:t>category)</w:t>
            </w:r>
          </w:p>
          <w:p w14:paraId="2785C644" w14:textId="77777777" w:rsidR="006D20F5" w:rsidRDefault="006D20F5">
            <w:pPr>
              <w:pStyle w:val="TableParagraph"/>
              <w:spacing w:before="129"/>
              <w:rPr>
                <w:rFonts w:ascii="Calibri"/>
                <w:sz w:val="16"/>
              </w:rPr>
            </w:pPr>
          </w:p>
          <w:p w14:paraId="5213EF8D" w14:textId="77777777" w:rsidR="006D20F5" w:rsidRDefault="003007F0">
            <w:pPr>
              <w:pStyle w:val="TableParagraph"/>
              <w:ind w:left="157"/>
            </w:pPr>
            <w:r>
              <w:t>Expendable</w:t>
            </w:r>
            <w:r>
              <w:rPr>
                <w:spacing w:val="-10"/>
              </w:rPr>
              <w:t xml:space="preserve"> </w:t>
            </w:r>
            <w:r>
              <w:t xml:space="preserve">Computer </w:t>
            </w:r>
            <w:r>
              <w:rPr>
                <w:spacing w:val="-2"/>
              </w:rPr>
              <w:t>Equipment:</w:t>
            </w:r>
          </w:p>
          <w:p w14:paraId="61D9CDAF" w14:textId="77777777" w:rsidR="006D20F5" w:rsidRDefault="003007F0">
            <w:pPr>
              <w:pStyle w:val="TableParagraph"/>
              <w:spacing w:before="38"/>
              <w:ind w:left="157"/>
            </w:pPr>
            <w:r>
              <w:rPr>
                <w:spacing w:val="-2"/>
              </w:rPr>
              <w:t>Laptop</w:t>
            </w:r>
            <w:r>
              <w:rPr>
                <w:spacing w:val="-4"/>
              </w:rPr>
              <w:t xml:space="preserve"> </w:t>
            </w:r>
            <w:r>
              <w:rPr>
                <w:spacing w:val="-2"/>
              </w:rPr>
              <w:t>computer</w:t>
            </w:r>
          </w:p>
          <w:p w14:paraId="7BB4AE21" w14:textId="77777777" w:rsidR="006D20F5" w:rsidRDefault="003007F0">
            <w:pPr>
              <w:pStyle w:val="TableParagraph"/>
              <w:spacing w:before="32"/>
              <w:ind w:left="157"/>
            </w:pPr>
            <w:r>
              <w:t>(Dell</w:t>
            </w:r>
            <w:r>
              <w:rPr>
                <w:spacing w:val="-3"/>
              </w:rPr>
              <w:t xml:space="preserve"> </w:t>
            </w:r>
            <w:r>
              <w:t>Inspiron</w:t>
            </w:r>
            <w:r>
              <w:rPr>
                <w:spacing w:val="-7"/>
              </w:rPr>
              <w:t xml:space="preserve"> </w:t>
            </w:r>
            <w:r>
              <w:t>17R</w:t>
            </w:r>
            <w:r>
              <w:rPr>
                <w:spacing w:val="-2"/>
              </w:rPr>
              <w:t xml:space="preserve"> </w:t>
            </w:r>
            <w:r>
              <w:t>via</w:t>
            </w:r>
            <w:r>
              <w:rPr>
                <w:spacing w:val="-6"/>
              </w:rPr>
              <w:t xml:space="preserve"> </w:t>
            </w:r>
            <w:r>
              <w:rPr>
                <w:spacing w:val="-4"/>
              </w:rPr>
              <w:t>UITS)</w:t>
            </w:r>
          </w:p>
        </w:tc>
        <w:tc>
          <w:tcPr>
            <w:tcW w:w="1299" w:type="dxa"/>
            <w:tcBorders>
              <w:top w:val="single" w:sz="6" w:space="0" w:color="000000"/>
              <w:left w:val="single" w:sz="6" w:space="0" w:color="000000"/>
              <w:bottom w:val="single" w:sz="6" w:space="0" w:color="000000"/>
              <w:right w:val="nil"/>
            </w:tcBorders>
          </w:tcPr>
          <w:p w14:paraId="5D8915FB" w14:textId="77777777" w:rsidR="006D20F5" w:rsidRDefault="006D20F5">
            <w:pPr>
              <w:pStyle w:val="TableParagraph"/>
              <w:rPr>
                <w:rFonts w:ascii="Calibri"/>
              </w:rPr>
            </w:pPr>
          </w:p>
          <w:p w14:paraId="6F1D30E5" w14:textId="77777777" w:rsidR="006D20F5" w:rsidRDefault="006D20F5">
            <w:pPr>
              <w:pStyle w:val="TableParagraph"/>
              <w:rPr>
                <w:rFonts w:ascii="Calibri"/>
              </w:rPr>
            </w:pPr>
          </w:p>
          <w:p w14:paraId="4DE9C4EA" w14:textId="77777777" w:rsidR="006D20F5" w:rsidRDefault="006D20F5">
            <w:pPr>
              <w:pStyle w:val="TableParagraph"/>
              <w:rPr>
                <w:rFonts w:ascii="Calibri"/>
              </w:rPr>
            </w:pPr>
          </w:p>
          <w:p w14:paraId="1C342B70" w14:textId="77777777" w:rsidR="006D20F5" w:rsidRDefault="006D20F5">
            <w:pPr>
              <w:pStyle w:val="TableParagraph"/>
              <w:rPr>
                <w:rFonts w:ascii="Calibri"/>
              </w:rPr>
            </w:pPr>
          </w:p>
          <w:p w14:paraId="187326C8" w14:textId="77777777" w:rsidR="006D20F5" w:rsidRDefault="006D20F5">
            <w:pPr>
              <w:pStyle w:val="TableParagraph"/>
              <w:spacing w:before="31"/>
              <w:rPr>
                <w:rFonts w:ascii="Calibri"/>
              </w:rPr>
            </w:pPr>
          </w:p>
          <w:p w14:paraId="14A377E3" w14:textId="77777777" w:rsidR="006D20F5" w:rsidRDefault="003007F0">
            <w:pPr>
              <w:pStyle w:val="TableParagraph"/>
              <w:ind w:right="109"/>
              <w:jc w:val="right"/>
            </w:pPr>
            <w:r>
              <w:rPr>
                <w:spacing w:val="-5"/>
              </w:rPr>
              <w:t>685</w:t>
            </w:r>
          </w:p>
        </w:tc>
      </w:tr>
      <w:tr w:rsidR="006D20F5" w14:paraId="502D168E" w14:textId="77777777">
        <w:trPr>
          <w:trHeight w:val="3175"/>
        </w:trPr>
        <w:tc>
          <w:tcPr>
            <w:tcW w:w="9379" w:type="dxa"/>
            <w:gridSpan w:val="10"/>
            <w:tcBorders>
              <w:top w:val="single" w:sz="6" w:space="0" w:color="000000"/>
              <w:left w:val="nil"/>
              <w:bottom w:val="single" w:sz="6" w:space="0" w:color="000000"/>
              <w:right w:val="single" w:sz="6" w:space="0" w:color="000000"/>
            </w:tcBorders>
          </w:tcPr>
          <w:p w14:paraId="187822DA" w14:textId="77777777" w:rsidR="006D20F5" w:rsidRDefault="003007F0">
            <w:pPr>
              <w:pStyle w:val="TableParagraph"/>
              <w:spacing w:line="179" w:lineRule="exact"/>
              <w:ind w:left="157"/>
              <w:rPr>
                <w:sz w:val="16"/>
              </w:rPr>
            </w:pPr>
            <w:r>
              <w:rPr>
                <w:spacing w:val="-2"/>
                <w:sz w:val="16"/>
              </w:rPr>
              <w:t>TRAVEL</w:t>
            </w:r>
          </w:p>
          <w:p w14:paraId="53DDC82E" w14:textId="77777777" w:rsidR="006D20F5" w:rsidRDefault="003007F0">
            <w:pPr>
              <w:pStyle w:val="TableParagraph"/>
              <w:spacing w:before="79"/>
              <w:ind w:left="157"/>
            </w:pPr>
            <w:r>
              <w:t>Cincinnati,</w:t>
            </w:r>
            <w:r>
              <w:rPr>
                <w:spacing w:val="-12"/>
              </w:rPr>
              <w:t xml:space="preserve"> </w:t>
            </w:r>
            <w:r>
              <w:rPr>
                <w:spacing w:val="-5"/>
              </w:rPr>
              <w:t>OH*</w:t>
            </w:r>
          </w:p>
          <w:p w14:paraId="7E557562" w14:textId="77777777" w:rsidR="006D20F5" w:rsidRDefault="003007F0">
            <w:pPr>
              <w:pStyle w:val="TableParagraph"/>
              <w:spacing w:before="42" w:line="276" w:lineRule="auto"/>
              <w:ind w:left="162" w:right="1377" w:firstLine="60"/>
            </w:pPr>
            <w:r>
              <w:t>$118</w:t>
            </w:r>
            <w:r>
              <w:rPr>
                <w:spacing w:val="-7"/>
              </w:rPr>
              <w:t xml:space="preserve"> </w:t>
            </w:r>
            <w:r>
              <w:t>lodging</w:t>
            </w:r>
            <w:r>
              <w:rPr>
                <w:spacing w:val="-3"/>
              </w:rPr>
              <w:t xml:space="preserve"> </w:t>
            </w:r>
            <w:r>
              <w:t>+</w:t>
            </w:r>
            <w:r>
              <w:rPr>
                <w:spacing w:val="-4"/>
              </w:rPr>
              <w:t xml:space="preserve"> </w:t>
            </w:r>
            <w:r>
              <w:t>$56</w:t>
            </w:r>
            <w:r>
              <w:rPr>
                <w:spacing w:val="-7"/>
              </w:rPr>
              <w:t xml:space="preserve"> </w:t>
            </w:r>
            <w:r>
              <w:t>meals</w:t>
            </w:r>
            <w:r>
              <w:rPr>
                <w:spacing w:val="-6"/>
              </w:rPr>
              <w:t xml:space="preserve"> </w:t>
            </w:r>
            <w:r>
              <w:t>&amp;</w:t>
            </w:r>
            <w:r>
              <w:rPr>
                <w:spacing w:val="-2"/>
              </w:rPr>
              <w:t xml:space="preserve"> </w:t>
            </w:r>
            <w:r>
              <w:t>incidental</w:t>
            </w:r>
            <w:r>
              <w:rPr>
                <w:spacing w:val="-1"/>
              </w:rPr>
              <w:t xml:space="preserve"> </w:t>
            </w:r>
            <w:r>
              <w:t>expenses</w:t>
            </w:r>
            <w:r>
              <w:rPr>
                <w:spacing w:val="-4"/>
              </w:rPr>
              <w:t xml:space="preserve"> </w:t>
            </w:r>
            <w:r>
              <w:t>x</w:t>
            </w:r>
            <w:r>
              <w:rPr>
                <w:spacing w:val="-1"/>
              </w:rPr>
              <w:t xml:space="preserve"> </w:t>
            </w:r>
            <w:r>
              <w:t>12</w:t>
            </w:r>
            <w:r>
              <w:rPr>
                <w:spacing w:val="-8"/>
              </w:rPr>
              <w:t xml:space="preserve"> </w:t>
            </w:r>
            <w:r>
              <w:t>days</w:t>
            </w:r>
            <w:r>
              <w:rPr>
                <w:spacing w:val="-1"/>
              </w:rPr>
              <w:t xml:space="preserve"> </w:t>
            </w:r>
            <w:r>
              <w:t>(Total:</w:t>
            </w:r>
            <w:r>
              <w:rPr>
                <w:spacing w:val="-7"/>
              </w:rPr>
              <w:t xml:space="preserve"> </w:t>
            </w:r>
            <w:r>
              <w:t>$2088) Dayton, OH*</w:t>
            </w:r>
          </w:p>
          <w:p w14:paraId="2F85274A" w14:textId="77777777" w:rsidR="006D20F5" w:rsidRDefault="003007F0">
            <w:pPr>
              <w:pStyle w:val="TableParagraph"/>
              <w:spacing w:before="4" w:line="276" w:lineRule="auto"/>
              <w:ind w:left="162" w:right="1377" w:firstLine="60"/>
            </w:pPr>
            <w:r>
              <w:t>$82</w:t>
            </w:r>
            <w:r>
              <w:rPr>
                <w:spacing w:val="-4"/>
              </w:rPr>
              <w:t xml:space="preserve"> </w:t>
            </w:r>
            <w:r>
              <w:t>lodging</w:t>
            </w:r>
            <w:r>
              <w:rPr>
                <w:spacing w:val="-4"/>
              </w:rPr>
              <w:t xml:space="preserve"> </w:t>
            </w:r>
            <w:r>
              <w:t>+</w:t>
            </w:r>
            <w:r>
              <w:rPr>
                <w:spacing w:val="-5"/>
              </w:rPr>
              <w:t xml:space="preserve"> </w:t>
            </w:r>
            <w:r>
              <w:t>$56</w:t>
            </w:r>
            <w:r>
              <w:rPr>
                <w:spacing w:val="-8"/>
              </w:rPr>
              <w:t xml:space="preserve"> </w:t>
            </w:r>
            <w:r>
              <w:t>meals</w:t>
            </w:r>
            <w:r>
              <w:rPr>
                <w:spacing w:val="-2"/>
              </w:rPr>
              <w:t xml:space="preserve"> </w:t>
            </w:r>
            <w:r>
              <w:t>&amp;</w:t>
            </w:r>
            <w:r>
              <w:rPr>
                <w:spacing w:val="-8"/>
              </w:rPr>
              <w:t xml:space="preserve"> </w:t>
            </w:r>
            <w:r>
              <w:t>incidental</w:t>
            </w:r>
            <w:r>
              <w:rPr>
                <w:spacing w:val="-1"/>
              </w:rPr>
              <w:t xml:space="preserve"> </w:t>
            </w:r>
            <w:r>
              <w:t>expenses</w:t>
            </w:r>
            <w:r>
              <w:rPr>
                <w:spacing w:val="-5"/>
              </w:rPr>
              <w:t xml:space="preserve"> </w:t>
            </w:r>
            <w:r>
              <w:t>x</w:t>
            </w:r>
            <w:r>
              <w:rPr>
                <w:spacing w:val="-2"/>
              </w:rPr>
              <w:t xml:space="preserve"> </w:t>
            </w:r>
            <w:r>
              <w:t>5</w:t>
            </w:r>
            <w:r>
              <w:rPr>
                <w:spacing w:val="-4"/>
              </w:rPr>
              <w:t xml:space="preserve"> </w:t>
            </w:r>
            <w:r>
              <w:t>days</w:t>
            </w:r>
            <w:r>
              <w:rPr>
                <w:spacing w:val="-7"/>
              </w:rPr>
              <w:t xml:space="preserve"> </w:t>
            </w:r>
            <w:r>
              <w:t>(Total:</w:t>
            </w:r>
            <w:r>
              <w:rPr>
                <w:spacing w:val="-3"/>
              </w:rPr>
              <w:t xml:space="preserve"> </w:t>
            </w:r>
            <w:r>
              <w:t>$690) Columbus, OH*</w:t>
            </w:r>
          </w:p>
          <w:p w14:paraId="224110EF" w14:textId="77777777" w:rsidR="006D20F5" w:rsidRDefault="003007F0">
            <w:pPr>
              <w:pStyle w:val="TableParagraph"/>
              <w:spacing w:line="276" w:lineRule="auto"/>
              <w:ind w:left="162" w:right="1377" w:firstLine="60"/>
            </w:pPr>
            <w:r>
              <w:t>$94</w:t>
            </w:r>
            <w:r>
              <w:rPr>
                <w:spacing w:val="-4"/>
              </w:rPr>
              <w:t xml:space="preserve"> </w:t>
            </w:r>
            <w:r>
              <w:t>lodging</w:t>
            </w:r>
            <w:r>
              <w:rPr>
                <w:spacing w:val="-4"/>
              </w:rPr>
              <w:t xml:space="preserve"> </w:t>
            </w:r>
            <w:r>
              <w:t>+</w:t>
            </w:r>
            <w:r>
              <w:rPr>
                <w:spacing w:val="-5"/>
              </w:rPr>
              <w:t xml:space="preserve"> </w:t>
            </w:r>
            <w:r>
              <w:t>$56</w:t>
            </w:r>
            <w:r>
              <w:rPr>
                <w:spacing w:val="-8"/>
              </w:rPr>
              <w:t xml:space="preserve"> </w:t>
            </w:r>
            <w:r>
              <w:t>meals</w:t>
            </w:r>
            <w:r>
              <w:rPr>
                <w:spacing w:val="-2"/>
              </w:rPr>
              <w:t xml:space="preserve"> </w:t>
            </w:r>
            <w:r>
              <w:t>&amp;</w:t>
            </w:r>
            <w:r>
              <w:rPr>
                <w:spacing w:val="-8"/>
              </w:rPr>
              <w:t xml:space="preserve"> </w:t>
            </w:r>
            <w:r>
              <w:t>incidental</w:t>
            </w:r>
            <w:r>
              <w:rPr>
                <w:spacing w:val="-2"/>
              </w:rPr>
              <w:t xml:space="preserve"> </w:t>
            </w:r>
            <w:r>
              <w:t>expenses</w:t>
            </w:r>
            <w:r>
              <w:rPr>
                <w:spacing w:val="-5"/>
              </w:rPr>
              <w:t xml:space="preserve"> </w:t>
            </w:r>
            <w:r>
              <w:t>x</w:t>
            </w:r>
            <w:r>
              <w:rPr>
                <w:spacing w:val="-2"/>
              </w:rPr>
              <w:t xml:space="preserve"> </w:t>
            </w:r>
            <w:r>
              <w:t>10</w:t>
            </w:r>
            <w:r>
              <w:rPr>
                <w:spacing w:val="-4"/>
              </w:rPr>
              <w:t xml:space="preserve"> </w:t>
            </w:r>
            <w:r>
              <w:t>days</w:t>
            </w:r>
            <w:r>
              <w:rPr>
                <w:spacing w:val="-2"/>
              </w:rPr>
              <w:t xml:space="preserve"> </w:t>
            </w:r>
            <w:r>
              <w:t>(Total:</w:t>
            </w:r>
            <w:r>
              <w:rPr>
                <w:spacing w:val="-3"/>
              </w:rPr>
              <w:t xml:space="preserve"> </w:t>
            </w:r>
            <w:r>
              <w:t>$1500) Cambridge, MA*</w:t>
            </w:r>
          </w:p>
          <w:p w14:paraId="35336C81" w14:textId="77777777" w:rsidR="006D20F5" w:rsidRDefault="003007F0">
            <w:pPr>
              <w:pStyle w:val="TableParagraph"/>
              <w:spacing w:line="252" w:lineRule="exact"/>
              <w:ind w:left="222"/>
            </w:pPr>
            <w:r>
              <w:t>$183</w:t>
            </w:r>
            <w:r>
              <w:rPr>
                <w:spacing w:val="-7"/>
              </w:rPr>
              <w:t xml:space="preserve"> </w:t>
            </w:r>
            <w:r>
              <w:t>lodging</w:t>
            </w:r>
            <w:r>
              <w:rPr>
                <w:spacing w:val="-2"/>
              </w:rPr>
              <w:t xml:space="preserve"> </w:t>
            </w:r>
            <w:r>
              <w:t>+</w:t>
            </w:r>
            <w:r>
              <w:rPr>
                <w:spacing w:val="-4"/>
              </w:rPr>
              <w:t xml:space="preserve"> </w:t>
            </w:r>
            <w:r>
              <w:t>$71</w:t>
            </w:r>
            <w:r>
              <w:rPr>
                <w:spacing w:val="-6"/>
              </w:rPr>
              <w:t xml:space="preserve"> </w:t>
            </w:r>
            <w:r>
              <w:t>meals</w:t>
            </w:r>
            <w:r>
              <w:rPr>
                <w:spacing w:val="-6"/>
              </w:rPr>
              <w:t xml:space="preserve"> </w:t>
            </w:r>
            <w:r>
              <w:t>&amp;</w:t>
            </w:r>
            <w:r>
              <w:rPr>
                <w:spacing w:val="-1"/>
              </w:rPr>
              <w:t xml:space="preserve"> </w:t>
            </w:r>
            <w:r>
              <w:t>incidental expenses</w:t>
            </w:r>
            <w:r>
              <w:rPr>
                <w:spacing w:val="-4"/>
              </w:rPr>
              <w:t xml:space="preserve"> </w:t>
            </w:r>
            <w:r>
              <w:t>x 25</w:t>
            </w:r>
            <w:r>
              <w:rPr>
                <w:spacing w:val="-7"/>
              </w:rPr>
              <w:t xml:space="preserve"> </w:t>
            </w:r>
            <w:r>
              <w:t>days</w:t>
            </w:r>
            <w:r>
              <w:rPr>
                <w:spacing w:val="-1"/>
              </w:rPr>
              <w:t xml:space="preserve"> </w:t>
            </w:r>
            <w:r>
              <w:t>(Total:</w:t>
            </w:r>
            <w:r>
              <w:rPr>
                <w:spacing w:val="-7"/>
              </w:rPr>
              <w:t xml:space="preserve"> </w:t>
            </w:r>
            <w:r>
              <w:rPr>
                <w:spacing w:val="-2"/>
              </w:rPr>
              <w:t>$6350)</w:t>
            </w:r>
          </w:p>
          <w:p w14:paraId="10D655E0" w14:textId="77777777" w:rsidR="006D20F5" w:rsidRDefault="006D20F5">
            <w:pPr>
              <w:pStyle w:val="TableParagraph"/>
              <w:spacing w:before="57"/>
              <w:rPr>
                <w:rFonts w:ascii="Calibri"/>
              </w:rPr>
            </w:pPr>
          </w:p>
          <w:p w14:paraId="09A93105" w14:textId="77777777" w:rsidR="006D20F5" w:rsidRDefault="003007F0">
            <w:pPr>
              <w:pStyle w:val="TableParagraph"/>
              <w:ind w:left="162"/>
            </w:pPr>
            <w:r>
              <w:t>*Cost</w:t>
            </w:r>
            <w:r>
              <w:rPr>
                <w:spacing w:val="1"/>
              </w:rPr>
              <w:t xml:space="preserve"> </w:t>
            </w:r>
            <w:r>
              <w:t>of</w:t>
            </w:r>
            <w:r>
              <w:rPr>
                <w:spacing w:val="1"/>
              </w:rPr>
              <w:t xml:space="preserve"> </w:t>
            </w:r>
            <w:r>
              <w:t>travel</w:t>
            </w:r>
            <w:r>
              <w:rPr>
                <w:spacing w:val="-1"/>
              </w:rPr>
              <w:t xml:space="preserve"> </w:t>
            </w:r>
            <w:r>
              <w:t>to</w:t>
            </w:r>
            <w:r>
              <w:rPr>
                <w:spacing w:val="-5"/>
              </w:rPr>
              <w:t xml:space="preserve"> </w:t>
            </w:r>
            <w:r>
              <w:t>research</w:t>
            </w:r>
            <w:r>
              <w:rPr>
                <w:spacing w:val="-5"/>
              </w:rPr>
              <w:t xml:space="preserve"> </w:t>
            </w:r>
            <w:r>
              <w:t>sites</w:t>
            </w:r>
            <w:r>
              <w:rPr>
                <w:spacing w:val="-3"/>
              </w:rPr>
              <w:t xml:space="preserve"> </w:t>
            </w:r>
            <w:r>
              <w:t>will</w:t>
            </w:r>
            <w:r>
              <w:rPr>
                <w:spacing w:val="-2"/>
              </w:rPr>
              <w:t xml:space="preserve"> </w:t>
            </w:r>
            <w:r>
              <w:t>be</w:t>
            </w:r>
            <w:r>
              <w:rPr>
                <w:spacing w:val="-3"/>
              </w:rPr>
              <w:t xml:space="preserve"> </w:t>
            </w:r>
            <w:r>
              <w:t>borne</w:t>
            </w:r>
            <w:r>
              <w:rPr>
                <w:spacing w:val="-5"/>
              </w:rPr>
              <w:t xml:space="preserve"> </w:t>
            </w:r>
            <w:r>
              <w:t>by</w:t>
            </w:r>
            <w:r>
              <w:rPr>
                <w:spacing w:val="-7"/>
              </w:rPr>
              <w:t xml:space="preserve"> </w:t>
            </w:r>
            <w:r>
              <w:rPr>
                <w:spacing w:val="-5"/>
              </w:rPr>
              <w:t>PI</w:t>
            </w:r>
          </w:p>
        </w:tc>
        <w:tc>
          <w:tcPr>
            <w:tcW w:w="1299" w:type="dxa"/>
            <w:tcBorders>
              <w:top w:val="single" w:sz="6" w:space="0" w:color="000000"/>
              <w:left w:val="single" w:sz="6" w:space="0" w:color="000000"/>
              <w:bottom w:val="single" w:sz="6" w:space="0" w:color="000000"/>
              <w:right w:val="nil"/>
            </w:tcBorders>
          </w:tcPr>
          <w:p w14:paraId="3ACA3A99" w14:textId="77777777" w:rsidR="006D20F5" w:rsidRDefault="006D20F5">
            <w:pPr>
              <w:pStyle w:val="TableParagraph"/>
              <w:rPr>
                <w:rFonts w:ascii="Calibri"/>
              </w:rPr>
            </w:pPr>
          </w:p>
          <w:p w14:paraId="7B36D8BE" w14:textId="77777777" w:rsidR="006D20F5" w:rsidRDefault="006D20F5">
            <w:pPr>
              <w:pStyle w:val="TableParagraph"/>
              <w:rPr>
                <w:rFonts w:ascii="Calibri"/>
              </w:rPr>
            </w:pPr>
          </w:p>
          <w:p w14:paraId="0225F713" w14:textId="77777777" w:rsidR="006D20F5" w:rsidRDefault="006D20F5">
            <w:pPr>
              <w:pStyle w:val="TableParagraph"/>
              <w:rPr>
                <w:rFonts w:ascii="Calibri"/>
              </w:rPr>
            </w:pPr>
          </w:p>
          <w:p w14:paraId="058445BC" w14:textId="77777777" w:rsidR="006D20F5" w:rsidRDefault="006D20F5">
            <w:pPr>
              <w:pStyle w:val="TableParagraph"/>
              <w:rPr>
                <w:rFonts w:ascii="Calibri"/>
              </w:rPr>
            </w:pPr>
          </w:p>
          <w:p w14:paraId="3E73E8C2" w14:textId="77777777" w:rsidR="006D20F5" w:rsidRDefault="006D20F5">
            <w:pPr>
              <w:pStyle w:val="TableParagraph"/>
              <w:rPr>
                <w:rFonts w:ascii="Calibri"/>
              </w:rPr>
            </w:pPr>
          </w:p>
          <w:p w14:paraId="7FB5326E" w14:textId="77777777" w:rsidR="006D20F5" w:rsidRDefault="006D20F5">
            <w:pPr>
              <w:pStyle w:val="TableParagraph"/>
              <w:rPr>
                <w:rFonts w:ascii="Calibri"/>
              </w:rPr>
            </w:pPr>
          </w:p>
          <w:p w14:paraId="655CA051" w14:textId="77777777" w:rsidR="006D20F5" w:rsidRDefault="006D20F5">
            <w:pPr>
              <w:pStyle w:val="TableParagraph"/>
              <w:rPr>
                <w:rFonts w:ascii="Calibri"/>
              </w:rPr>
            </w:pPr>
          </w:p>
          <w:p w14:paraId="2D7F3518" w14:textId="77777777" w:rsidR="006D20F5" w:rsidRDefault="006D20F5">
            <w:pPr>
              <w:pStyle w:val="TableParagraph"/>
              <w:rPr>
                <w:rFonts w:ascii="Calibri"/>
              </w:rPr>
            </w:pPr>
          </w:p>
          <w:p w14:paraId="0424A241" w14:textId="77777777" w:rsidR="006D20F5" w:rsidRDefault="006D20F5">
            <w:pPr>
              <w:pStyle w:val="TableParagraph"/>
              <w:rPr>
                <w:rFonts w:ascii="Calibri"/>
              </w:rPr>
            </w:pPr>
          </w:p>
          <w:p w14:paraId="0C714480" w14:textId="77777777" w:rsidR="006D20F5" w:rsidRDefault="006D20F5">
            <w:pPr>
              <w:pStyle w:val="TableParagraph"/>
              <w:spacing w:before="194"/>
              <w:rPr>
                <w:rFonts w:ascii="Calibri"/>
              </w:rPr>
            </w:pPr>
          </w:p>
          <w:p w14:paraId="705D8E68" w14:textId="77777777" w:rsidR="006D20F5" w:rsidRDefault="003007F0">
            <w:pPr>
              <w:pStyle w:val="TableParagraph"/>
              <w:ind w:right="102"/>
              <w:jc w:val="right"/>
            </w:pPr>
            <w:r>
              <w:rPr>
                <w:spacing w:val="-2"/>
              </w:rPr>
              <w:t>10,628</w:t>
            </w:r>
          </w:p>
        </w:tc>
      </w:tr>
      <w:tr w:rsidR="006D20F5" w14:paraId="7B035019" w14:textId="77777777">
        <w:trPr>
          <w:trHeight w:val="290"/>
        </w:trPr>
        <w:tc>
          <w:tcPr>
            <w:tcW w:w="2319" w:type="dxa"/>
            <w:vMerge w:val="restart"/>
            <w:tcBorders>
              <w:top w:val="single" w:sz="6" w:space="0" w:color="000000"/>
              <w:left w:val="nil"/>
              <w:bottom w:val="single" w:sz="6" w:space="0" w:color="000000"/>
              <w:right w:val="single" w:sz="6" w:space="0" w:color="000000"/>
            </w:tcBorders>
          </w:tcPr>
          <w:p w14:paraId="6CC71947" w14:textId="77777777" w:rsidR="006D20F5" w:rsidRDefault="003007F0">
            <w:pPr>
              <w:pStyle w:val="TableParagraph"/>
              <w:spacing w:line="179" w:lineRule="exact"/>
              <w:ind w:left="157"/>
              <w:rPr>
                <w:sz w:val="16"/>
              </w:rPr>
            </w:pPr>
            <w:r>
              <w:rPr>
                <w:sz w:val="16"/>
              </w:rPr>
              <w:t>PATIENT</w:t>
            </w:r>
            <w:r>
              <w:rPr>
                <w:spacing w:val="-9"/>
                <w:sz w:val="16"/>
              </w:rPr>
              <w:t xml:space="preserve"> </w:t>
            </w:r>
            <w:r>
              <w:rPr>
                <w:sz w:val="16"/>
              </w:rPr>
              <w:t>CARE</w:t>
            </w:r>
            <w:r>
              <w:rPr>
                <w:spacing w:val="-4"/>
                <w:sz w:val="16"/>
              </w:rPr>
              <w:t xml:space="preserve"> COSTS</w:t>
            </w:r>
          </w:p>
        </w:tc>
        <w:tc>
          <w:tcPr>
            <w:tcW w:w="7060" w:type="dxa"/>
            <w:gridSpan w:val="9"/>
            <w:tcBorders>
              <w:top w:val="single" w:sz="6" w:space="0" w:color="000000"/>
              <w:left w:val="single" w:sz="6" w:space="0" w:color="000000"/>
              <w:bottom w:val="single" w:sz="6" w:space="0" w:color="000000"/>
              <w:right w:val="single" w:sz="6" w:space="0" w:color="000000"/>
            </w:tcBorders>
          </w:tcPr>
          <w:p w14:paraId="2D21B4E0" w14:textId="77777777" w:rsidR="006D20F5" w:rsidRDefault="003007F0">
            <w:pPr>
              <w:pStyle w:val="TableParagraph"/>
              <w:spacing w:line="179" w:lineRule="exact"/>
              <w:ind w:left="122"/>
              <w:rPr>
                <w:sz w:val="16"/>
              </w:rPr>
            </w:pPr>
            <w:r>
              <w:rPr>
                <w:spacing w:val="-2"/>
                <w:sz w:val="16"/>
              </w:rPr>
              <w:t>INPATIENT</w:t>
            </w:r>
          </w:p>
        </w:tc>
        <w:tc>
          <w:tcPr>
            <w:tcW w:w="1299" w:type="dxa"/>
            <w:tcBorders>
              <w:top w:val="single" w:sz="6" w:space="0" w:color="000000"/>
              <w:left w:val="single" w:sz="6" w:space="0" w:color="000000"/>
              <w:bottom w:val="single" w:sz="6" w:space="0" w:color="000000"/>
              <w:right w:val="nil"/>
            </w:tcBorders>
          </w:tcPr>
          <w:p w14:paraId="0124C76D" w14:textId="77777777" w:rsidR="006D20F5" w:rsidRDefault="003007F0">
            <w:pPr>
              <w:pStyle w:val="TableParagraph"/>
              <w:spacing w:line="247" w:lineRule="exact"/>
              <w:ind w:right="102"/>
              <w:jc w:val="right"/>
            </w:pPr>
            <w:r>
              <w:rPr>
                <w:spacing w:val="-5"/>
              </w:rPr>
              <w:t>N/A</w:t>
            </w:r>
          </w:p>
        </w:tc>
      </w:tr>
      <w:tr w:rsidR="006D20F5" w14:paraId="1E151DB5" w14:textId="77777777">
        <w:trPr>
          <w:trHeight w:val="290"/>
        </w:trPr>
        <w:tc>
          <w:tcPr>
            <w:tcW w:w="2319" w:type="dxa"/>
            <w:vMerge/>
            <w:tcBorders>
              <w:top w:val="nil"/>
              <w:left w:val="nil"/>
              <w:bottom w:val="single" w:sz="6" w:space="0" w:color="000000"/>
              <w:right w:val="single" w:sz="6" w:space="0" w:color="000000"/>
            </w:tcBorders>
          </w:tcPr>
          <w:p w14:paraId="4924D56E" w14:textId="77777777" w:rsidR="006D20F5" w:rsidRDefault="006D20F5">
            <w:pPr>
              <w:rPr>
                <w:sz w:val="2"/>
                <w:szCs w:val="2"/>
              </w:rPr>
            </w:pPr>
          </w:p>
        </w:tc>
        <w:tc>
          <w:tcPr>
            <w:tcW w:w="7060" w:type="dxa"/>
            <w:gridSpan w:val="9"/>
            <w:tcBorders>
              <w:top w:val="single" w:sz="6" w:space="0" w:color="000000"/>
              <w:left w:val="single" w:sz="6" w:space="0" w:color="000000"/>
              <w:bottom w:val="single" w:sz="6" w:space="0" w:color="000000"/>
              <w:right w:val="single" w:sz="6" w:space="0" w:color="000000"/>
            </w:tcBorders>
          </w:tcPr>
          <w:p w14:paraId="251CB634" w14:textId="77777777" w:rsidR="006D20F5" w:rsidRDefault="003007F0">
            <w:pPr>
              <w:pStyle w:val="TableParagraph"/>
              <w:spacing w:line="179" w:lineRule="exact"/>
              <w:ind w:left="122"/>
              <w:rPr>
                <w:sz w:val="16"/>
              </w:rPr>
            </w:pPr>
            <w:r>
              <w:rPr>
                <w:spacing w:val="-2"/>
                <w:sz w:val="16"/>
              </w:rPr>
              <w:t>OUTPATIENT</w:t>
            </w:r>
          </w:p>
        </w:tc>
        <w:tc>
          <w:tcPr>
            <w:tcW w:w="1299" w:type="dxa"/>
            <w:tcBorders>
              <w:top w:val="single" w:sz="6" w:space="0" w:color="000000"/>
              <w:left w:val="single" w:sz="6" w:space="0" w:color="000000"/>
              <w:bottom w:val="single" w:sz="6" w:space="0" w:color="000000"/>
              <w:right w:val="nil"/>
            </w:tcBorders>
          </w:tcPr>
          <w:p w14:paraId="5986A92E" w14:textId="77777777" w:rsidR="006D20F5" w:rsidRDefault="003007F0">
            <w:pPr>
              <w:pStyle w:val="TableParagraph"/>
              <w:spacing w:line="247" w:lineRule="exact"/>
              <w:ind w:right="102"/>
              <w:jc w:val="right"/>
            </w:pPr>
            <w:r>
              <w:rPr>
                <w:spacing w:val="-5"/>
              </w:rPr>
              <w:t>N/A</w:t>
            </w:r>
          </w:p>
        </w:tc>
      </w:tr>
      <w:tr w:rsidR="006D20F5" w14:paraId="1C027108" w14:textId="77777777">
        <w:trPr>
          <w:trHeight w:val="590"/>
        </w:trPr>
        <w:tc>
          <w:tcPr>
            <w:tcW w:w="9379" w:type="dxa"/>
            <w:gridSpan w:val="10"/>
            <w:tcBorders>
              <w:top w:val="single" w:sz="6" w:space="0" w:color="000000"/>
              <w:left w:val="nil"/>
              <w:bottom w:val="single" w:sz="6" w:space="0" w:color="000000"/>
              <w:right w:val="single" w:sz="6" w:space="0" w:color="000000"/>
            </w:tcBorders>
          </w:tcPr>
          <w:p w14:paraId="2B2173FC" w14:textId="77777777" w:rsidR="006D20F5" w:rsidRDefault="003007F0">
            <w:pPr>
              <w:pStyle w:val="TableParagraph"/>
              <w:spacing w:line="179" w:lineRule="exact"/>
              <w:ind w:left="157"/>
              <w:rPr>
                <w:sz w:val="16"/>
              </w:rPr>
            </w:pPr>
            <w:r>
              <w:rPr>
                <w:sz w:val="16"/>
              </w:rPr>
              <w:t>ALTERATIONS</w:t>
            </w:r>
            <w:r>
              <w:rPr>
                <w:spacing w:val="-9"/>
                <w:sz w:val="16"/>
              </w:rPr>
              <w:t xml:space="preserve"> </w:t>
            </w:r>
            <w:r>
              <w:rPr>
                <w:sz w:val="16"/>
              </w:rPr>
              <w:t>AND</w:t>
            </w:r>
            <w:r>
              <w:rPr>
                <w:spacing w:val="-6"/>
                <w:sz w:val="16"/>
              </w:rPr>
              <w:t xml:space="preserve"> </w:t>
            </w:r>
            <w:r>
              <w:rPr>
                <w:sz w:val="16"/>
              </w:rPr>
              <w:t>RENOVATIONS</w:t>
            </w:r>
            <w:r>
              <w:rPr>
                <w:spacing w:val="34"/>
                <w:sz w:val="16"/>
              </w:rPr>
              <w:t xml:space="preserve"> </w:t>
            </w:r>
            <w:r>
              <w:rPr>
                <w:sz w:val="16"/>
              </w:rPr>
              <w:t>(Itemize</w:t>
            </w:r>
            <w:r>
              <w:rPr>
                <w:spacing w:val="-6"/>
                <w:sz w:val="16"/>
              </w:rPr>
              <w:t xml:space="preserve"> </w:t>
            </w:r>
            <w:r>
              <w:rPr>
                <w:sz w:val="16"/>
              </w:rPr>
              <w:t>by</w:t>
            </w:r>
            <w:r>
              <w:rPr>
                <w:spacing w:val="-10"/>
                <w:sz w:val="16"/>
              </w:rPr>
              <w:t xml:space="preserve"> </w:t>
            </w:r>
            <w:r>
              <w:rPr>
                <w:spacing w:val="-2"/>
                <w:sz w:val="16"/>
              </w:rPr>
              <w:t>category)</w:t>
            </w:r>
          </w:p>
        </w:tc>
        <w:tc>
          <w:tcPr>
            <w:tcW w:w="1299" w:type="dxa"/>
            <w:tcBorders>
              <w:top w:val="single" w:sz="6" w:space="0" w:color="000000"/>
              <w:left w:val="single" w:sz="6" w:space="0" w:color="000000"/>
              <w:bottom w:val="single" w:sz="6" w:space="0" w:color="000000"/>
              <w:right w:val="nil"/>
            </w:tcBorders>
          </w:tcPr>
          <w:p w14:paraId="3D6B4C1C" w14:textId="77777777" w:rsidR="006D20F5" w:rsidRDefault="006D20F5">
            <w:pPr>
              <w:pStyle w:val="TableParagraph"/>
              <w:spacing w:before="30"/>
              <w:rPr>
                <w:rFonts w:ascii="Calibri"/>
              </w:rPr>
            </w:pPr>
          </w:p>
          <w:p w14:paraId="5853A589" w14:textId="77777777" w:rsidR="006D20F5" w:rsidRDefault="003007F0">
            <w:pPr>
              <w:pStyle w:val="TableParagraph"/>
              <w:ind w:right="102"/>
              <w:jc w:val="right"/>
            </w:pPr>
            <w:r>
              <w:rPr>
                <w:spacing w:val="-5"/>
              </w:rPr>
              <w:t>N/A</w:t>
            </w:r>
          </w:p>
        </w:tc>
      </w:tr>
      <w:tr w:rsidR="006D20F5" w14:paraId="327B56FC" w14:textId="77777777">
        <w:trPr>
          <w:trHeight w:val="1070"/>
        </w:trPr>
        <w:tc>
          <w:tcPr>
            <w:tcW w:w="9379" w:type="dxa"/>
            <w:gridSpan w:val="10"/>
            <w:tcBorders>
              <w:top w:val="single" w:sz="6" w:space="0" w:color="000000"/>
              <w:left w:val="nil"/>
              <w:bottom w:val="single" w:sz="18" w:space="0" w:color="000000"/>
              <w:right w:val="single" w:sz="6" w:space="0" w:color="000000"/>
            </w:tcBorders>
          </w:tcPr>
          <w:p w14:paraId="24B707D7" w14:textId="77777777" w:rsidR="006D20F5" w:rsidRDefault="003007F0">
            <w:pPr>
              <w:pStyle w:val="TableParagraph"/>
              <w:spacing w:line="179" w:lineRule="exact"/>
              <w:ind w:left="157"/>
              <w:rPr>
                <w:sz w:val="16"/>
              </w:rPr>
            </w:pPr>
            <w:r>
              <w:rPr>
                <w:sz w:val="16"/>
              </w:rPr>
              <w:t>OTHER</w:t>
            </w:r>
            <w:r>
              <w:rPr>
                <w:spacing w:val="-4"/>
                <w:sz w:val="16"/>
              </w:rPr>
              <w:t xml:space="preserve"> </w:t>
            </w:r>
            <w:r>
              <w:rPr>
                <w:sz w:val="16"/>
              </w:rPr>
              <w:t>EXPENSES</w:t>
            </w:r>
            <w:r>
              <w:rPr>
                <w:spacing w:val="35"/>
                <w:sz w:val="16"/>
              </w:rPr>
              <w:t xml:space="preserve"> </w:t>
            </w:r>
            <w:r>
              <w:rPr>
                <w:sz w:val="16"/>
              </w:rPr>
              <w:t>(Itemize</w:t>
            </w:r>
            <w:r>
              <w:rPr>
                <w:spacing w:val="-7"/>
                <w:sz w:val="16"/>
              </w:rPr>
              <w:t xml:space="preserve"> </w:t>
            </w:r>
            <w:r>
              <w:rPr>
                <w:sz w:val="16"/>
              </w:rPr>
              <w:t>by</w:t>
            </w:r>
            <w:r>
              <w:rPr>
                <w:spacing w:val="-4"/>
                <w:sz w:val="16"/>
              </w:rPr>
              <w:t xml:space="preserve"> </w:t>
            </w:r>
            <w:r>
              <w:rPr>
                <w:spacing w:val="-2"/>
                <w:sz w:val="16"/>
              </w:rPr>
              <w:t>category)</w:t>
            </w:r>
          </w:p>
          <w:p w14:paraId="1CB484F8" w14:textId="77777777" w:rsidR="006D20F5" w:rsidRDefault="003007F0">
            <w:pPr>
              <w:pStyle w:val="TableParagraph"/>
              <w:spacing w:before="34" w:line="276" w:lineRule="auto"/>
              <w:ind w:left="157"/>
            </w:pPr>
            <w:r>
              <w:t>20</w:t>
            </w:r>
            <w:r>
              <w:rPr>
                <w:spacing w:val="-4"/>
              </w:rPr>
              <w:t xml:space="preserve"> </w:t>
            </w:r>
            <w:r>
              <w:t>AMS</w:t>
            </w:r>
            <w:r>
              <w:rPr>
                <w:spacing w:val="-7"/>
              </w:rPr>
              <w:t xml:space="preserve"> </w:t>
            </w:r>
            <w:r>
              <w:t>radiometric</w:t>
            </w:r>
            <w:r>
              <w:rPr>
                <w:spacing w:val="-7"/>
              </w:rPr>
              <w:t xml:space="preserve"> </w:t>
            </w:r>
            <w:r>
              <w:t>assays</w:t>
            </w:r>
            <w:r>
              <w:rPr>
                <w:spacing w:val="-2"/>
              </w:rPr>
              <w:t xml:space="preserve"> </w:t>
            </w:r>
            <w:r>
              <w:t>of human</w:t>
            </w:r>
            <w:r>
              <w:rPr>
                <w:spacing w:val="-8"/>
              </w:rPr>
              <w:t xml:space="preserve"> </w:t>
            </w:r>
            <w:r>
              <w:t>skeletal</w:t>
            </w:r>
            <w:r>
              <w:rPr>
                <w:spacing w:val="-5"/>
              </w:rPr>
              <w:t xml:space="preserve"> </w:t>
            </w:r>
            <w:r>
              <w:t>remains</w:t>
            </w:r>
            <w:r>
              <w:rPr>
                <w:spacing w:val="-7"/>
              </w:rPr>
              <w:t xml:space="preserve"> </w:t>
            </w:r>
            <w:r>
              <w:t>from Angel</w:t>
            </w:r>
            <w:r>
              <w:rPr>
                <w:spacing w:val="-5"/>
              </w:rPr>
              <w:t xml:space="preserve"> </w:t>
            </w:r>
            <w:r>
              <w:t>Mounds</w:t>
            </w:r>
            <w:r>
              <w:rPr>
                <w:spacing w:val="-1"/>
              </w:rPr>
              <w:t xml:space="preserve"> </w:t>
            </w:r>
            <w:r>
              <w:t>&amp;</w:t>
            </w:r>
            <w:r>
              <w:rPr>
                <w:spacing w:val="-7"/>
              </w:rPr>
              <w:t xml:space="preserve"> </w:t>
            </w:r>
            <w:r>
              <w:t>several</w:t>
            </w:r>
            <w:r>
              <w:rPr>
                <w:spacing w:val="-6"/>
              </w:rPr>
              <w:t xml:space="preserve"> </w:t>
            </w:r>
            <w:r>
              <w:t>Fort Ancient sites performed by Beta Analytic Inc.</w:t>
            </w:r>
          </w:p>
          <w:p w14:paraId="545DEAF8" w14:textId="77777777" w:rsidR="006D20F5" w:rsidRDefault="003007F0">
            <w:pPr>
              <w:pStyle w:val="TableParagraph"/>
              <w:spacing w:line="251" w:lineRule="exact"/>
              <w:ind w:left="157"/>
            </w:pPr>
            <w:r>
              <w:t>Each</w:t>
            </w:r>
            <w:r>
              <w:rPr>
                <w:spacing w:val="-3"/>
              </w:rPr>
              <w:t xml:space="preserve"> </w:t>
            </w:r>
            <w:r>
              <w:t>sample</w:t>
            </w:r>
            <w:r>
              <w:rPr>
                <w:spacing w:val="-7"/>
              </w:rPr>
              <w:t xml:space="preserve"> </w:t>
            </w:r>
            <w:r>
              <w:t>costs</w:t>
            </w:r>
            <w:r>
              <w:rPr>
                <w:spacing w:val="-6"/>
              </w:rPr>
              <w:t xml:space="preserve"> </w:t>
            </w:r>
            <w:r>
              <w:t>$90</w:t>
            </w:r>
            <w:r>
              <w:rPr>
                <w:spacing w:val="-11"/>
              </w:rPr>
              <w:t xml:space="preserve"> </w:t>
            </w:r>
            <w:r>
              <w:t>for</w:t>
            </w:r>
            <w:r>
              <w:rPr>
                <w:spacing w:val="2"/>
              </w:rPr>
              <w:t xml:space="preserve"> </w:t>
            </w:r>
            <w:r>
              <w:t>collagen</w:t>
            </w:r>
            <w:r>
              <w:rPr>
                <w:spacing w:val="-2"/>
              </w:rPr>
              <w:t xml:space="preserve"> </w:t>
            </w:r>
            <w:r>
              <w:t>extraction</w:t>
            </w:r>
            <w:r>
              <w:rPr>
                <w:spacing w:val="-2"/>
              </w:rPr>
              <w:t xml:space="preserve"> </w:t>
            </w:r>
            <w:r>
              <w:t>and</w:t>
            </w:r>
            <w:r>
              <w:rPr>
                <w:spacing w:val="-3"/>
              </w:rPr>
              <w:t xml:space="preserve"> </w:t>
            </w:r>
            <w:r>
              <w:t>$595</w:t>
            </w:r>
            <w:r>
              <w:rPr>
                <w:spacing w:val="-6"/>
              </w:rPr>
              <w:t xml:space="preserve"> </w:t>
            </w:r>
            <w:r>
              <w:t>for</w:t>
            </w:r>
            <w:r>
              <w:rPr>
                <w:spacing w:val="-4"/>
              </w:rPr>
              <w:t xml:space="preserve"> </w:t>
            </w:r>
            <w:r>
              <w:t>AMS</w:t>
            </w:r>
            <w:r>
              <w:rPr>
                <w:spacing w:val="-6"/>
              </w:rPr>
              <w:t xml:space="preserve"> </w:t>
            </w:r>
            <w:r>
              <w:rPr>
                <w:spacing w:val="-2"/>
              </w:rPr>
              <w:t>assay</w:t>
            </w:r>
          </w:p>
        </w:tc>
        <w:tc>
          <w:tcPr>
            <w:tcW w:w="1299" w:type="dxa"/>
            <w:tcBorders>
              <w:top w:val="single" w:sz="6" w:space="0" w:color="000000"/>
              <w:left w:val="single" w:sz="6" w:space="0" w:color="000000"/>
              <w:bottom w:val="single" w:sz="18" w:space="0" w:color="000000"/>
              <w:right w:val="nil"/>
            </w:tcBorders>
          </w:tcPr>
          <w:p w14:paraId="320C13DF" w14:textId="77777777" w:rsidR="006D20F5" w:rsidRDefault="006D20F5">
            <w:pPr>
              <w:pStyle w:val="TableParagraph"/>
              <w:rPr>
                <w:rFonts w:ascii="Calibri"/>
              </w:rPr>
            </w:pPr>
          </w:p>
          <w:p w14:paraId="14631B72" w14:textId="77777777" w:rsidR="006D20F5" w:rsidRDefault="006D20F5">
            <w:pPr>
              <w:pStyle w:val="TableParagraph"/>
              <w:spacing w:before="256"/>
              <w:rPr>
                <w:rFonts w:ascii="Calibri"/>
              </w:rPr>
            </w:pPr>
          </w:p>
          <w:p w14:paraId="39209831" w14:textId="77777777" w:rsidR="006D20F5" w:rsidRDefault="003007F0">
            <w:pPr>
              <w:pStyle w:val="TableParagraph"/>
              <w:ind w:right="102"/>
              <w:jc w:val="right"/>
            </w:pPr>
            <w:r>
              <w:rPr>
                <w:spacing w:val="-2"/>
              </w:rPr>
              <w:t>13,700</w:t>
            </w:r>
          </w:p>
        </w:tc>
      </w:tr>
      <w:tr w:rsidR="006D20F5" w14:paraId="4A106950" w14:textId="77777777">
        <w:trPr>
          <w:trHeight w:val="455"/>
        </w:trPr>
        <w:tc>
          <w:tcPr>
            <w:tcW w:w="9156" w:type="dxa"/>
            <w:gridSpan w:val="9"/>
            <w:tcBorders>
              <w:top w:val="single" w:sz="6" w:space="0" w:color="000000"/>
              <w:left w:val="nil"/>
              <w:bottom w:val="single" w:sz="6" w:space="0" w:color="000000"/>
              <w:right w:val="single" w:sz="18" w:space="0" w:color="000000"/>
            </w:tcBorders>
          </w:tcPr>
          <w:p w14:paraId="40C4CA74" w14:textId="77777777" w:rsidR="006D20F5" w:rsidRDefault="003007F0">
            <w:pPr>
              <w:pStyle w:val="TableParagraph"/>
              <w:spacing w:before="48"/>
              <w:ind w:left="157"/>
              <w:rPr>
                <w:sz w:val="20"/>
              </w:rPr>
            </w:pPr>
            <w:r>
              <w:rPr>
                <w:sz w:val="20"/>
              </w:rPr>
              <w:t>TOTAL</w:t>
            </w:r>
            <w:r>
              <w:rPr>
                <w:spacing w:val="10"/>
                <w:sz w:val="20"/>
              </w:rPr>
              <w:t xml:space="preserve"> </w:t>
            </w:r>
            <w:r>
              <w:rPr>
                <w:spacing w:val="-2"/>
                <w:sz w:val="20"/>
              </w:rPr>
              <w:t>COSTS</w:t>
            </w:r>
          </w:p>
        </w:tc>
        <w:tc>
          <w:tcPr>
            <w:tcW w:w="1522" w:type="dxa"/>
            <w:gridSpan w:val="2"/>
            <w:tcBorders>
              <w:top w:val="single" w:sz="18" w:space="0" w:color="000000"/>
              <w:left w:val="single" w:sz="18" w:space="0" w:color="000000"/>
              <w:bottom w:val="single" w:sz="18" w:space="0" w:color="000000"/>
              <w:right w:val="single" w:sz="18" w:space="0" w:color="000000"/>
            </w:tcBorders>
          </w:tcPr>
          <w:p w14:paraId="589793DD" w14:textId="77777777" w:rsidR="006D20F5" w:rsidRDefault="003007F0">
            <w:pPr>
              <w:pStyle w:val="TableParagraph"/>
              <w:spacing w:before="189" w:line="246" w:lineRule="exact"/>
              <w:ind w:left="97"/>
            </w:pPr>
            <w:r>
              <w:rPr>
                <w:spacing w:val="-2"/>
              </w:rPr>
              <w:t>$31,000</w:t>
            </w:r>
          </w:p>
        </w:tc>
      </w:tr>
    </w:tbl>
    <w:p w14:paraId="72A50EB5" w14:textId="77777777" w:rsidR="006D20F5" w:rsidRDefault="006D20F5">
      <w:pPr>
        <w:spacing w:line="246" w:lineRule="exact"/>
        <w:sectPr w:rsidR="006D20F5">
          <w:footerReference w:type="default" r:id="rId18"/>
          <w:pgSz w:w="12240" w:h="15840"/>
          <w:pgMar w:top="1820" w:right="660" w:bottom="980" w:left="620" w:header="0" w:footer="800" w:gutter="0"/>
          <w:cols w:space="720"/>
        </w:sectPr>
      </w:pPr>
    </w:p>
    <w:p w14:paraId="41321E21" w14:textId="77777777" w:rsidR="006D20F5" w:rsidRDefault="003007F0">
      <w:pPr>
        <w:pStyle w:val="Heading1"/>
        <w:ind w:left="100"/>
      </w:pPr>
      <w:bookmarkStart w:id="19" w:name="Budget_Justification"/>
      <w:bookmarkEnd w:id="19"/>
      <w:r>
        <w:lastRenderedPageBreak/>
        <w:t>Budget</w:t>
      </w:r>
      <w:r>
        <w:rPr>
          <w:spacing w:val="-2"/>
        </w:rPr>
        <w:t xml:space="preserve"> </w:t>
      </w:r>
      <w:r>
        <w:rPr>
          <w:spacing w:val="-2"/>
          <w:w w:val="110"/>
        </w:rPr>
        <w:t>Justification</w:t>
      </w:r>
    </w:p>
    <w:p w14:paraId="3ABAB2E0" w14:textId="77777777" w:rsidR="006D20F5" w:rsidRDefault="003007F0">
      <w:pPr>
        <w:pStyle w:val="Heading2"/>
        <w:ind w:left="100"/>
      </w:pPr>
      <w:bookmarkStart w:id="20" w:name="Personnel"/>
      <w:bookmarkEnd w:id="20"/>
      <w:r>
        <w:rPr>
          <w:spacing w:val="-2"/>
          <w:w w:val="105"/>
        </w:rPr>
        <w:t>Personnel</w:t>
      </w:r>
    </w:p>
    <w:p w14:paraId="276D21E1" w14:textId="62D0C94C" w:rsidR="006D20F5" w:rsidRDefault="003007F0">
      <w:pPr>
        <w:spacing w:before="163" w:line="276" w:lineRule="auto"/>
        <w:ind w:left="100" w:right="835"/>
        <w:rPr>
          <w:rFonts w:ascii="Arial"/>
        </w:rPr>
      </w:pPr>
      <w:r>
        <w:rPr>
          <w:rFonts w:ascii="Arial"/>
        </w:rPr>
        <w:t>The</w:t>
      </w:r>
      <w:r>
        <w:rPr>
          <w:rFonts w:ascii="Arial"/>
          <w:spacing w:val="-5"/>
        </w:rPr>
        <w:t xml:space="preserve"> </w:t>
      </w:r>
      <w:r>
        <w:rPr>
          <w:rFonts w:ascii="Arial"/>
        </w:rPr>
        <w:t>salary</w:t>
      </w:r>
      <w:r>
        <w:rPr>
          <w:rFonts w:ascii="Arial"/>
          <w:spacing w:val="-8"/>
        </w:rPr>
        <w:t xml:space="preserve"> </w:t>
      </w:r>
      <w:r>
        <w:rPr>
          <w:rFonts w:ascii="Arial"/>
        </w:rPr>
        <w:t>and</w:t>
      </w:r>
      <w:r>
        <w:rPr>
          <w:rFonts w:ascii="Arial"/>
          <w:spacing w:val="-4"/>
        </w:rPr>
        <w:t xml:space="preserve"> </w:t>
      </w:r>
      <w:r>
        <w:rPr>
          <w:rFonts w:ascii="Arial"/>
        </w:rPr>
        <w:t>fringe</w:t>
      </w:r>
      <w:r>
        <w:rPr>
          <w:rFonts w:ascii="Arial"/>
          <w:spacing w:val="-5"/>
        </w:rPr>
        <w:t xml:space="preserve"> </w:t>
      </w:r>
      <w:r>
        <w:rPr>
          <w:rFonts w:ascii="Arial"/>
        </w:rPr>
        <w:t>requested</w:t>
      </w:r>
      <w:r>
        <w:rPr>
          <w:rFonts w:ascii="Arial"/>
          <w:spacing w:val="-5"/>
        </w:rPr>
        <w:t xml:space="preserve"> </w:t>
      </w:r>
      <w:r>
        <w:rPr>
          <w:rFonts w:ascii="Arial"/>
        </w:rPr>
        <w:t>for</w:t>
      </w:r>
      <w:r>
        <w:rPr>
          <w:rFonts w:ascii="Arial"/>
          <w:spacing w:val="-1"/>
        </w:rPr>
        <w:t xml:space="preserve"> </w:t>
      </w:r>
      <w:r>
        <w:rPr>
          <w:rFonts w:ascii="Arial"/>
        </w:rPr>
        <w:t>Dr.</w:t>
      </w:r>
      <w:r>
        <w:rPr>
          <w:rFonts w:ascii="Arial"/>
          <w:spacing w:val="-14"/>
        </w:rPr>
        <w:t xml:space="preserve"> </w:t>
      </w:r>
      <w:r>
        <w:rPr>
          <w:rFonts w:ascii="Arial"/>
        </w:rPr>
        <w:t>Wilson</w:t>
      </w:r>
      <w:r>
        <w:rPr>
          <w:rFonts w:ascii="Arial"/>
          <w:spacing w:val="-10"/>
        </w:rPr>
        <w:t xml:space="preserve"> </w:t>
      </w:r>
      <w:r>
        <w:rPr>
          <w:rFonts w:ascii="Arial"/>
        </w:rPr>
        <w:t>follows</w:t>
      </w:r>
      <w:r>
        <w:rPr>
          <w:rFonts w:ascii="Arial"/>
          <w:spacing w:val="-3"/>
        </w:rPr>
        <w:t xml:space="preserve"> </w:t>
      </w:r>
      <w:r>
        <w:rPr>
          <w:rFonts w:ascii="Arial"/>
        </w:rPr>
        <w:t>the School of Liberal</w:t>
      </w:r>
      <w:r>
        <w:rPr>
          <w:rFonts w:ascii="Arial"/>
          <w:spacing w:val="-1"/>
        </w:rPr>
        <w:t xml:space="preserve"> </w:t>
      </w:r>
      <w:r>
        <w:rPr>
          <w:rFonts w:ascii="Arial"/>
        </w:rPr>
        <w:t>Arts</w:t>
      </w:r>
      <w:r>
        <w:rPr>
          <w:rFonts w:ascii="Arial"/>
          <w:spacing w:val="-2"/>
        </w:rPr>
        <w:t xml:space="preserve"> </w:t>
      </w:r>
      <w:r>
        <w:rPr>
          <w:rFonts w:ascii="Arial"/>
        </w:rPr>
        <w:t>policy</w:t>
      </w:r>
      <w:r>
        <w:rPr>
          <w:rFonts w:ascii="Arial"/>
          <w:spacing w:val="-8"/>
        </w:rPr>
        <w:t xml:space="preserve"> </w:t>
      </w:r>
      <w:r>
        <w:rPr>
          <w:rFonts w:ascii="Arial"/>
        </w:rPr>
        <w:t>for</w:t>
      </w:r>
      <w:r>
        <w:rPr>
          <w:rFonts w:ascii="Arial"/>
          <w:spacing w:val="-1"/>
        </w:rPr>
        <w:t xml:space="preserve"> </w:t>
      </w:r>
      <w:r>
        <w:rPr>
          <w:rFonts w:ascii="Arial"/>
        </w:rPr>
        <w:t>budgeting for one course release during the academic year on internally</w:t>
      </w:r>
      <w:r w:rsidR="00843AB2">
        <w:rPr>
          <w:rFonts w:ascii="Arial"/>
        </w:rPr>
        <w:t xml:space="preserve"> </w:t>
      </w:r>
      <w:r>
        <w:rPr>
          <w:rFonts w:ascii="Arial"/>
        </w:rPr>
        <w:t xml:space="preserve">funded programs in the School and at </w:t>
      </w:r>
      <w:r w:rsidR="00843AB2">
        <w:rPr>
          <w:rFonts w:ascii="Arial"/>
        </w:rPr>
        <w:t>IU Indianapolis</w:t>
      </w:r>
      <w:r>
        <w:rPr>
          <w:rFonts w:ascii="Arial"/>
        </w:rPr>
        <w:t xml:space="preserve">. The expense is two times the rate paid to a Ph.D. level replacement faculty, plus FICA fringe benefits </w:t>
      </w:r>
      <w:r w:rsidR="00843AB2">
        <w:rPr>
          <w:rFonts w:ascii="Arial"/>
        </w:rPr>
        <w:t>at the current rate</w:t>
      </w:r>
      <w:r>
        <w:rPr>
          <w:rFonts w:ascii="Arial"/>
        </w:rPr>
        <w:t xml:space="preserve">. (Note: Fringe benefit rates change annually. See the IU Research website </w:t>
      </w:r>
      <w:r w:rsidR="007F43CE">
        <w:rPr>
          <w:rFonts w:ascii="Arial"/>
        </w:rPr>
        <w:t xml:space="preserve">for </w:t>
      </w:r>
      <w:hyperlink r:id="rId19" w:history="1">
        <w:r w:rsidR="007F43CE" w:rsidRPr="007F43CE">
          <w:rPr>
            <w:rStyle w:val="Hyperlink"/>
            <w:rFonts w:ascii="Arial"/>
          </w:rPr>
          <w:t>Rates</w:t>
        </w:r>
      </w:hyperlink>
      <w:r w:rsidR="007F43CE">
        <w:rPr>
          <w:rFonts w:ascii="Arial"/>
        </w:rPr>
        <w:t xml:space="preserve"> </w:t>
      </w:r>
      <w:r>
        <w:rPr>
          <w:rFonts w:ascii="Arial"/>
        </w:rPr>
        <w:t>for the current year rates).</w:t>
      </w:r>
    </w:p>
    <w:p w14:paraId="20B97ACC" w14:textId="77777777" w:rsidR="006D20F5" w:rsidRDefault="003007F0">
      <w:pPr>
        <w:pStyle w:val="Heading2"/>
        <w:spacing w:before="205"/>
        <w:ind w:left="100"/>
      </w:pPr>
      <w:bookmarkStart w:id="21" w:name="Supplies"/>
      <w:bookmarkEnd w:id="21"/>
      <w:r>
        <w:rPr>
          <w:spacing w:val="-2"/>
          <w:w w:val="110"/>
        </w:rPr>
        <w:t>Supplies</w:t>
      </w:r>
    </w:p>
    <w:p w14:paraId="06A8B795" w14:textId="77777777" w:rsidR="006D20F5" w:rsidRDefault="003007F0">
      <w:pPr>
        <w:spacing w:before="164" w:line="276" w:lineRule="auto"/>
        <w:ind w:left="100" w:right="806"/>
        <w:rPr>
          <w:rFonts w:ascii="Arial"/>
        </w:rPr>
      </w:pPr>
      <w:r>
        <w:rPr>
          <w:rFonts w:ascii="Arial"/>
        </w:rPr>
        <w:t>We</w:t>
      </w:r>
      <w:r>
        <w:rPr>
          <w:rFonts w:ascii="Arial"/>
          <w:spacing w:val="-10"/>
        </w:rPr>
        <w:t xml:space="preserve"> </w:t>
      </w:r>
      <w:r>
        <w:rPr>
          <w:rFonts w:ascii="Arial"/>
        </w:rPr>
        <w:t>request</w:t>
      </w:r>
      <w:r>
        <w:rPr>
          <w:rFonts w:ascii="Arial"/>
          <w:spacing w:val="-3"/>
        </w:rPr>
        <w:t xml:space="preserve"> </w:t>
      </w:r>
      <w:r>
        <w:rPr>
          <w:rFonts w:ascii="Arial"/>
        </w:rPr>
        <w:t>funding to</w:t>
      </w:r>
      <w:r>
        <w:rPr>
          <w:rFonts w:ascii="Arial"/>
          <w:spacing w:val="-5"/>
        </w:rPr>
        <w:t xml:space="preserve"> </w:t>
      </w:r>
      <w:r>
        <w:rPr>
          <w:rFonts w:ascii="Arial"/>
        </w:rPr>
        <w:t>purchase</w:t>
      </w:r>
      <w:r>
        <w:rPr>
          <w:rFonts w:ascii="Arial"/>
          <w:spacing w:val="-4"/>
        </w:rPr>
        <w:t xml:space="preserve"> </w:t>
      </w:r>
      <w:r>
        <w:rPr>
          <w:rFonts w:ascii="Arial"/>
        </w:rPr>
        <w:t>a</w:t>
      </w:r>
      <w:r>
        <w:rPr>
          <w:rFonts w:ascii="Arial"/>
          <w:spacing w:val="-5"/>
        </w:rPr>
        <w:t xml:space="preserve"> </w:t>
      </w:r>
      <w:r>
        <w:rPr>
          <w:rFonts w:ascii="Arial"/>
        </w:rPr>
        <w:t>laptop computer, which</w:t>
      </w:r>
      <w:r>
        <w:rPr>
          <w:rFonts w:ascii="Arial"/>
          <w:spacing w:val="-5"/>
        </w:rPr>
        <w:t xml:space="preserve"> </w:t>
      </w:r>
      <w:r>
        <w:rPr>
          <w:rFonts w:ascii="Arial"/>
        </w:rPr>
        <w:t>is</w:t>
      </w:r>
      <w:r>
        <w:rPr>
          <w:rFonts w:ascii="Arial"/>
          <w:spacing w:val="-3"/>
        </w:rPr>
        <w:t xml:space="preserve"> </w:t>
      </w:r>
      <w:r>
        <w:rPr>
          <w:rFonts w:ascii="Arial"/>
        </w:rPr>
        <w:t>necessary</w:t>
      </w:r>
      <w:r>
        <w:rPr>
          <w:rFonts w:ascii="Arial"/>
          <w:spacing w:val="-3"/>
        </w:rPr>
        <w:t xml:space="preserve"> </w:t>
      </w:r>
      <w:r>
        <w:rPr>
          <w:rFonts w:ascii="Arial"/>
        </w:rPr>
        <w:t>to</w:t>
      </w:r>
      <w:r>
        <w:rPr>
          <w:rFonts w:ascii="Arial"/>
          <w:spacing w:val="-5"/>
        </w:rPr>
        <w:t xml:space="preserve"> </w:t>
      </w:r>
      <w:r>
        <w:rPr>
          <w:rFonts w:ascii="Arial"/>
        </w:rPr>
        <w:t>rapidly</w:t>
      </w:r>
      <w:r>
        <w:rPr>
          <w:rFonts w:ascii="Arial"/>
          <w:spacing w:val="-8"/>
        </w:rPr>
        <w:t xml:space="preserve"> </w:t>
      </w:r>
      <w:r>
        <w:rPr>
          <w:rFonts w:ascii="Arial"/>
        </w:rPr>
        <w:t>collect data at the</w:t>
      </w:r>
      <w:r>
        <w:rPr>
          <w:rFonts w:ascii="Arial"/>
          <w:spacing w:val="-5"/>
        </w:rPr>
        <w:t xml:space="preserve"> </w:t>
      </w:r>
      <w:r>
        <w:rPr>
          <w:rFonts w:ascii="Arial"/>
        </w:rPr>
        <w:t xml:space="preserve">five </w:t>
      </w:r>
      <w:r>
        <w:rPr>
          <w:rFonts w:ascii="Arial"/>
          <w:position w:val="1"/>
        </w:rPr>
        <w:t xml:space="preserve">institutions currently housing the Fort Ancient skeletal samples, perform the statistical </w:t>
      </w:r>
      <w:r>
        <w:rPr>
          <w:rFonts w:ascii="Arial"/>
        </w:rPr>
        <w:t>calculations of age-at-death, and simulate the hazard and demographic models.</w:t>
      </w:r>
    </w:p>
    <w:p w14:paraId="11978FF2" w14:textId="77777777" w:rsidR="006D20F5" w:rsidRDefault="003007F0">
      <w:pPr>
        <w:pStyle w:val="Heading2"/>
        <w:spacing w:before="201"/>
        <w:ind w:left="100"/>
      </w:pPr>
      <w:bookmarkStart w:id="22" w:name="Travel"/>
      <w:bookmarkEnd w:id="22"/>
      <w:r>
        <w:rPr>
          <w:spacing w:val="-2"/>
          <w:w w:val="105"/>
        </w:rPr>
        <w:t>Travel</w:t>
      </w:r>
    </w:p>
    <w:p w14:paraId="7E79EEF5" w14:textId="77777777" w:rsidR="006D20F5" w:rsidRDefault="003007F0">
      <w:pPr>
        <w:spacing w:before="164" w:line="280" w:lineRule="auto"/>
        <w:ind w:left="100" w:right="607"/>
        <w:rPr>
          <w:rFonts w:ascii="Arial"/>
        </w:rPr>
      </w:pPr>
      <w:r>
        <w:rPr>
          <w:rFonts w:ascii="Arial"/>
        </w:rPr>
        <w:t>All</w:t>
      </w:r>
      <w:r>
        <w:rPr>
          <w:rFonts w:ascii="Arial"/>
          <w:spacing w:val="-3"/>
        </w:rPr>
        <w:t xml:space="preserve"> </w:t>
      </w:r>
      <w:r>
        <w:rPr>
          <w:rFonts w:ascii="Arial"/>
        </w:rPr>
        <w:t>travel</w:t>
      </w:r>
      <w:r>
        <w:rPr>
          <w:rFonts w:ascii="Arial"/>
          <w:spacing w:val="-4"/>
        </w:rPr>
        <w:t xml:space="preserve"> </w:t>
      </w:r>
      <w:r>
        <w:rPr>
          <w:rFonts w:ascii="Arial"/>
        </w:rPr>
        <w:t>expenses are</w:t>
      </w:r>
      <w:r>
        <w:rPr>
          <w:rFonts w:ascii="Arial"/>
          <w:spacing w:val="-7"/>
        </w:rPr>
        <w:t xml:space="preserve"> </w:t>
      </w:r>
      <w:r>
        <w:rPr>
          <w:rFonts w:ascii="Arial"/>
        </w:rPr>
        <w:t>calculated</w:t>
      </w:r>
      <w:r>
        <w:rPr>
          <w:rFonts w:ascii="Arial"/>
          <w:spacing w:val="-2"/>
        </w:rPr>
        <w:t xml:space="preserve"> </w:t>
      </w:r>
      <w:r>
        <w:rPr>
          <w:rFonts w:ascii="Arial"/>
        </w:rPr>
        <w:t>using</w:t>
      </w:r>
      <w:r>
        <w:rPr>
          <w:rFonts w:ascii="Arial"/>
          <w:spacing w:val="-2"/>
        </w:rPr>
        <w:t xml:space="preserve"> </w:t>
      </w:r>
      <w:r>
        <w:rPr>
          <w:rFonts w:ascii="Arial"/>
        </w:rPr>
        <w:t>the</w:t>
      </w:r>
      <w:r>
        <w:rPr>
          <w:rFonts w:ascii="Arial"/>
          <w:spacing w:val="-11"/>
        </w:rPr>
        <w:t xml:space="preserve"> </w:t>
      </w:r>
      <w:r>
        <w:rPr>
          <w:rFonts w:ascii="Arial"/>
        </w:rPr>
        <w:t>maximum allowable</w:t>
      </w:r>
      <w:r>
        <w:rPr>
          <w:rFonts w:ascii="Arial"/>
          <w:spacing w:val="-11"/>
        </w:rPr>
        <w:t xml:space="preserve"> </w:t>
      </w:r>
      <w:r>
        <w:rPr>
          <w:rFonts w:ascii="Arial"/>
        </w:rPr>
        <w:t>federal</w:t>
      </w:r>
      <w:r>
        <w:rPr>
          <w:rFonts w:ascii="Arial"/>
          <w:spacing w:val="-3"/>
        </w:rPr>
        <w:t xml:space="preserve"> </w:t>
      </w:r>
      <w:r>
        <w:rPr>
          <w:rFonts w:ascii="Arial"/>
        </w:rPr>
        <w:t>lodging and</w:t>
      </w:r>
      <w:r>
        <w:rPr>
          <w:rFonts w:ascii="Arial"/>
          <w:spacing w:val="-6"/>
        </w:rPr>
        <w:t xml:space="preserve"> </w:t>
      </w:r>
      <w:r>
        <w:rPr>
          <w:rFonts w:ascii="Arial"/>
        </w:rPr>
        <w:t>M&amp;I</w:t>
      </w:r>
      <w:r>
        <w:rPr>
          <w:rFonts w:ascii="Arial"/>
          <w:spacing w:val="-1"/>
        </w:rPr>
        <w:t xml:space="preserve"> </w:t>
      </w:r>
      <w:r>
        <w:rPr>
          <w:rFonts w:ascii="Arial"/>
        </w:rPr>
        <w:t>rates</w:t>
      </w:r>
      <w:r>
        <w:rPr>
          <w:rFonts w:ascii="Arial"/>
          <w:spacing w:val="-5"/>
        </w:rPr>
        <w:t xml:space="preserve"> </w:t>
      </w:r>
      <w:r>
        <w:rPr>
          <w:rFonts w:ascii="Arial"/>
        </w:rPr>
        <w:t>found</w:t>
      </w:r>
      <w:r>
        <w:rPr>
          <w:rFonts w:ascii="Arial"/>
          <w:spacing w:val="-1"/>
        </w:rPr>
        <w:t xml:space="preserve"> </w:t>
      </w:r>
      <w:r>
        <w:rPr>
          <w:rFonts w:ascii="Arial"/>
        </w:rPr>
        <w:t>on the IU Travel Management website.</w:t>
      </w:r>
    </w:p>
    <w:p w14:paraId="26D1281D" w14:textId="77777777" w:rsidR="006D20F5" w:rsidRDefault="003007F0">
      <w:pPr>
        <w:pStyle w:val="Heading2"/>
        <w:spacing w:before="197"/>
        <w:ind w:left="100"/>
      </w:pPr>
      <w:bookmarkStart w:id="23" w:name="Other_Expenses"/>
      <w:bookmarkEnd w:id="23"/>
      <w:r>
        <w:t>Other</w:t>
      </w:r>
      <w:r>
        <w:rPr>
          <w:spacing w:val="31"/>
        </w:rPr>
        <w:t xml:space="preserve"> </w:t>
      </w:r>
      <w:r>
        <w:rPr>
          <w:spacing w:val="-2"/>
        </w:rPr>
        <w:t>Expenses</w:t>
      </w:r>
    </w:p>
    <w:p w14:paraId="40FCA4CC" w14:textId="191D1218" w:rsidR="006D20F5" w:rsidRDefault="003007F0">
      <w:pPr>
        <w:spacing w:before="164" w:line="276" w:lineRule="auto"/>
        <w:ind w:left="100" w:right="607"/>
        <w:rPr>
          <w:rFonts w:ascii="Arial"/>
        </w:rPr>
      </w:pPr>
      <w:r>
        <w:rPr>
          <w:rFonts w:ascii="Arial"/>
        </w:rPr>
        <w:t>We</w:t>
      </w:r>
      <w:r>
        <w:rPr>
          <w:rFonts w:ascii="Arial"/>
          <w:spacing w:val="-11"/>
        </w:rPr>
        <w:t xml:space="preserve"> </w:t>
      </w:r>
      <w:r>
        <w:rPr>
          <w:rFonts w:ascii="Arial"/>
        </w:rPr>
        <w:t>will</w:t>
      </w:r>
      <w:r>
        <w:rPr>
          <w:rFonts w:ascii="Arial"/>
          <w:spacing w:val="-3"/>
        </w:rPr>
        <w:t xml:space="preserve"> </w:t>
      </w:r>
      <w:r>
        <w:rPr>
          <w:rFonts w:ascii="Arial"/>
        </w:rPr>
        <w:t>work</w:t>
      </w:r>
      <w:r>
        <w:rPr>
          <w:rFonts w:ascii="Arial"/>
          <w:spacing w:val="-4"/>
        </w:rPr>
        <w:t xml:space="preserve"> </w:t>
      </w:r>
      <w:r>
        <w:rPr>
          <w:rFonts w:ascii="Arial"/>
        </w:rPr>
        <w:t>with</w:t>
      </w:r>
      <w:r>
        <w:rPr>
          <w:rFonts w:ascii="Arial"/>
          <w:spacing w:val="-6"/>
        </w:rPr>
        <w:t xml:space="preserve"> </w:t>
      </w:r>
      <w:r w:rsidR="007F43CE">
        <w:rPr>
          <w:rFonts w:ascii="Arial"/>
        </w:rPr>
        <w:t>IU</w:t>
      </w:r>
      <w:r>
        <w:rPr>
          <w:rFonts w:ascii="Arial"/>
          <w:spacing w:val="-5"/>
        </w:rPr>
        <w:t xml:space="preserve"> </w:t>
      </w:r>
      <w:r>
        <w:rPr>
          <w:rFonts w:ascii="Arial"/>
        </w:rPr>
        <w:t>Purchasing</w:t>
      </w:r>
      <w:r>
        <w:rPr>
          <w:rFonts w:ascii="Arial"/>
          <w:spacing w:val="-2"/>
        </w:rPr>
        <w:t xml:space="preserve"> </w:t>
      </w:r>
      <w:r>
        <w:rPr>
          <w:rFonts w:ascii="Arial"/>
        </w:rPr>
        <w:t>to</w:t>
      </w:r>
      <w:r>
        <w:rPr>
          <w:rFonts w:ascii="Arial"/>
          <w:spacing w:val="-6"/>
        </w:rPr>
        <w:t xml:space="preserve"> </w:t>
      </w:r>
      <w:r>
        <w:rPr>
          <w:rFonts w:ascii="Arial"/>
        </w:rPr>
        <w:t>purchase</w:t>
      </w:r>
      <w:r>
        <w:rPr>
          <w:rFonts w:ascii="Arial"/>
          <w:spacing w:val="-6"/>
        </w:rPr>
        <w:t xml:space="preserve"> </w:t>
      </w:r>
      <w:r>
        <w:rPr>
          <w:rFonts w:ascii="Arial"/>
        </w:rPr>
        <w:t>the</w:t>
      </w:r>
      <w:r>
        <w:rPr>
          <w:rFonts w:ascii="Arial"/>
          <w:spacing w:val="-1"/>
        </w:rPr>
        <w:t xml:space="preserve"> </w:t>
      </w:r>
      <w:r>
        <w:rPr>
          <w:rFonts w:ascii="Arial"/>
        </w:rPr>
        <w:t>20</w:t>
      </w:r>
      <w:r>
        <w:rPr>
          <w:rFonts w:ascii="Arial"/>
          <w:spacing w:val="-2"/>
        </w:rPr>
        <w:t xml:space="preserve"> </w:t>
      </w:r>
      <w:r>
        <w:rPr>
          <w:rFonts w:ascii="Arial"/>
        </w:rPr>
        <w:t>AMS</w:t>
      </w:r>
      <w:r>
        <w:rPr>
          <w:rFonts w:ascii="Arial"/>
          <w:spacing w:val="-5"/>
        </w:rPr>
        <w:t xml:space="preserve"> </w:t>
      </w:r>
      <w:r>
        <w:rPr>
          <w:rFonts w:ascii="Arial"/>
        </w:rPr>
        <w:t>radiometric</w:t>
      </w:r>
      <w:r>
        <w:rPr>
          <w:rFonts w:ascii="Arial"/>
          <w:spacing w:val="-5"/>
        </w:rPr>
        <w:t xml:space="preserve"> </w:t>
      </w:r>
      <w:r>
        <w:rPr>
          <w:rFonts w:ascii="Arial"/>
        </w:rPr>
        <w:t>assays</w:t>
      </w:r>
      <w:r>
        <w:rPr>
          <w:rFonts w:ascii="Arial"/>
          <w:spacing w:val="-4"/>
        </w:rPr>
        <w:t xml:space="preserve"> </w:t>
      </w:r>
      <w:r>
        <w:rPr>
          <w:rFonts w:ascii="Arial"/>
        </w:rPr>
        <w:t>from Beta</w:t>
      </w:r>
      <w:r>
        <w:rPr>
          <w:rFonts w:ascii="Arial"/>
          <w:spacing w:val="-6"/>
        </w:rPr>
        <w:t xml:space="preserve"> </w:t>
      </w:r>
      <w:r>
        <w:rPr>
          <w:rFonts w:ascii="Arial"/>
        </w:rPr>
        <w:t>Analytic Inc. The</w:t>
      </w:r>
      <w:r>
        <w:rPr>
          <w:rFonts w:ascii="Arial"/>
          <w:spacing w:val="-3"/>
        </w:rPr>
        <w:t xml:space="preserve"> </w:t>
      </w:r>
      <w:r>
        <w:rPr>
          <w:rFonts w:ascii="Arial"/>
        </w:rPr>
        <w:t>cost per sample</w:t>
      </w:r>
      <w:r>
        <w:rPr>
          <w:rFonts w:ascii="Arial"/>
          <w:spacing w:val="-3"/>
        </w:rPr>
        <w:t xml:space="preserve"> </w:t>
      </w:r>
      <w:r>
        <w:rPr>
          <w:rFonts w:ascii="Arial"/>
        </w:rPr>
        <w:t>is</w:t>
      </w:r>
      <w:r>
        <w:rPr>
          <w:rFonts w:ascii="Arial"/>
          <w:spacing w:val="-1"/>
        </w:rPr>
        <w:t xml:space="preserve"> </w:t>
      </w:r>
      <w:r>
        <w:rPr>
          <w:rFonts w:ascii="Arial"/>
        </w:rPr>
        <w:t>$90</w:t>
      </w:r>
      <w:r>
        <w:rPr>
          <w:rFonts w:ascii="Arial"/>
          <w:spacing w:val="-2"/>
        </w:rPr>
        <w:t xml:space="preserve"> </w:t>
      </w:r>
      <w:r>
        <w:rPr>
          <w:rFonts w:ascii="Arial"/>
        </w:rPr>
        <w:t>for collagen extraction</w:t>
      </w:r>
      <w:r>
        <w:rPr>
          <w:rFonts w:ascii="Arial"/>
          <w:spacing w:val="-2"/>
        </w:rPr>
        <w:t xml:space="preserve"> </w:t>
      </w:r>
      <w:r>
        <w:rPr>
          <w:rFonts w:ascii="Arial"/>
        </w:rPr>
        <w:t>and $595</w:t>
      </w:r>
      <w:r>
        <w:rPr>
          <w:rFonts w:ascii="Arial"/>
          <w:spacing w:val="-2"/>
        </w:rPr>
        <w:t xml:space="preserve"> </w:t>
      </w:r>
      <w:r>
        <w:rPr>
          <w:rFonts w:ascii="Arial"/>
        </w:rPr>
        <w:t>for AMS assay, for a</w:t>
      </w:r>
      <w:r>
        <w:rPr>
          <w:rFonts w:ascii="Arial"/>
          <w:spacing w:val="-3"/>
        </w:rPr>
        <w:t xml:space="preserve"> </w:t>
      </w:r>
      <w:r>
        <w:rPr>
          <w:rFonts w:ascii="Arial"/>
        </w:rPr>
        <w:t>total of $685/sample.</w:t>
      </w:r>
    </w:p>
    <w:sectPr w:rsidR="006D20F5">
      <w:pgSz w:w="12240" w:h="15840"/>
      <w:pgMar w:top="1600" w:right="660" w:bottom="980" w:left="6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F34E" w14:textId="77777777" w:rsidR="0047095D" w:rsidRDefault="0047095D">
      <w:r>
        <w:separator/>
      </w:r>
    </w:p>
  </w:endnote>
  <w:endnote w:type="continuationSeparator" w:id="0">
    <w:p w14:paraId="2F380BE9" w14:textId="77777777" w:rsidR="0047095D" w:rsidRDefault="0047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22D5" w14:textId="77777777" w:rsidR="006D20F5" w:rsidRDefault="003007F0">
    <w:pPr>
      <w:pStyle w:val="BodyText"/>
      <w:spacing w:line="14" w:lineRule="auto"/>
      <w:ind w:left="0" w:right="0"/>
      <w:rPr>
        <w:sz w:val="20"/>
      </w:rPr>
    </w:pPr>
    <w:r>
      <w:rPr>
        <w:noProof/>
      </w:rPr>
      <mc:AlternateContent>
        <mc:Choice Requires="wps">
          <w:drawing>
            <wp:anchor distT="0" distB="0" distL="0" distR="0" simplePos="0" relativeHeight="487403008" behindDoc="1" locked="0" layoutInCell="1" allowOverlap="1" wp14:anchorId="44876B1B" wp14:editId="1A24B969">
              <wp:simplePos x="0" y="0"/>
              <wp:positionH relativeFrom="page">
                <wp:posOffset>6854443</wp:posOffset>
              </wp:positionH>
              <wp:positionV relativeFrom="page">
                <wp:posOffset>9363092</wp:posOffset>
              </wp:positionV>
              <wp:extent cx="16002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472C02C5" w14:textId="77777777" w:rsidR="006D20F5" w:rsidRDefault="003007F0">
                          <w:pPr>
                            <w:spacing w:before="2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4876B1B" id="_x0000_t202" coordsize="21600,21600" o:spt="202" path="m,l,21600r21600,l21600,xe">
              <v:stroke joinstyle="miter"/>
              <v:path gradientshapeok="t" o:connecttype="rect"/>
            </v:shapetype>
            <v:shape id="Textbox 3" o:spid="_x0000_s1026" type="#_x0000_t202" style="position:absolute;margin-left:539.7pt;margin-top:737.25pt;width:12.6pt;height:15.4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" filled="f" stroked="f">
              <v:textbox inset="0,0,0,0">
                <w:txbxContent>
                  <w:p w14:paraId="472C02C5" w14:textId="77777777" w:rsidR="006D20F5" w:rsidRDefault="00000000">
                    <w:pPr>
                      <w:spacing w:before="2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0DE9B961" wp14:editId="5A79759C">
              <wp:simplePos x="0" y="0"/>
              <wp:positionH relativeFrom="page">
                <wp:posOffset>800417</wp:posOffset>
              </wp:positionH>
              <wp:positionV relativeFrom="page">
                <wp:posOffset>9387884</wp:posOffset>
              </wp:positionV>
              <wp:extent cx="432244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2445" cy="180975"/>
                      </a:xfrm>
                      <a:prstGeom prst="rect">
                        <a:avLst/>
                      </a:prstGeom>
                    </wps:spPr>
                    <wps:txbx>
                      <w:txbxContent>
                        <w:p w14:paraId="224BE951" w14:textId="77777777" w:rsidR="006D20F5" w:rsidRDefault="003007F0">
                          <w:pPr>
                            <w:spacing w:before="20"/>
                            <w:ind w:left="20"/>
                            <w:rPr>
                              <w:sz w:val="20"/>
                            </w:rPr>
                          </w:pPr>
                          <w:r>
                            <w:rPr>
                              <w:color w:val="ADAAAA"/>
                              <w:sz w:val="20"/>
                            </w:rPr>
                            <w:t>Guide</w:t>
                          </w:r>
                          <w:r>
                            <w:rPr>
                              <w:color w:val="ADAAAA"/>
                              <w:spacing w:val="-4"/>
                              <w:sz w:val="20"/>
                            </w:rPr>
                            <w:t xml:space="preserve"> </w:t>
                          </w:r>
                          <w:r>
                            <w:rPr>
                              <w:color w:val="ADAAAA"/>
                              <w:sz w:val="20"/>
                            </w:rPr>
                            <w:t>to</w:t>
                          </w:r>
                          <w:r>
                            <w:rPr>
                              <w:color w:val="ADAAAA"/>
                              <w:spacing w:val="-3"/>
                              <w:sz w:val="20"/>
                            </w:rPr>
                            <w:t xml:space="preserve"> </w:t>
                          </w:r>
                          <w:r>
                            <w:rPr>
                              <w:color w:val="ADAAAA"/>
                              <w:sz w:val="20"/>
                            </w:rPr>
                            <w:t>Proposal</w:t>
                          </w:r>
                          <w:r>
                            <w:rPr>
                              <w:color w:val="ADAAAA"/>
                              <w:spacing w:val="-3"/>
                              <w:sz w:val="20"/>
                            </w:rPr>
                            <w:t xml:space="preserve"> </w:t>
                          </w:r>
                          <w:r>
                            <w:rPr>
                              <w:color w:val="ADAAAA"/>
                              <w:sz w:val="20"/>
                            </w:rPr>
                            <w:t>Development</w:t>
                          </w:r>
                          <w:r>
                            <w:rPr>
                              <w:color w:val="ADAAAA"/>
                              <w:spacing w:val="-4"/>
                              <w:sz w:val="20"/>
                            </w:rPr>
                            <w:t xml:space="preserve"> </w:t>
                          </w:r>
                          <w:r>
                            <w:rPr>
                              <w:color w:val="ADAAAA"/>
                              <w:sz w:val="20"/>
                            </w:rPr>
                            <w:t>and</w:t>
                          </w:r>
                          <w:r>
                            <w:rPr>
                              <w:color w:val="ADAAAA"/>
                              <w:spacing w:val="-2"/>
                              <w:sz w:val="20"/>
                            </w:rPr>
                            <w:t xml:space="preserve"> </w:t>
                          </w:r>
                          <w:r>
                            <w:rPr>
                              <w:color w:val="ADAAAA"/>
                              <w:sz w:val="20"/>
                            </w:rPr>
                            <w:t>Submission</w:t>
                          </w:r>
                          <w:r>
                            <w:rPr>
                              <w:color w:val="ADAAAA"/>
                              <w:spacing w:val="-3"/>
                              <w:sz w:val="20"/>
                            </w:rPr>
                            <w:t xml:space="preserve"> </w:t>
                          </w:r>
                          <w:r>
                            <w:rPr>
                              <w:color w:val="ADAAAA"/>
                              <w:sz w:val="20"/>
                            </w:rPr>
                            <w:t>Process</w:t>
                          </w:r>
                          <w:r>
                            <w:rPr>
                              <w:color w:val="ADAAAA"/>
                              <w:spacing w:val="-1"/>
                              <w:sz w:val="20"/>
                            </w:rPr>
                            <w:t xml:space="preserve"> </w:t>
                          </w:r>
                          <w:r>
                            <w:rPr>
                              <w:color w:val="ADAAAA"/>
                              <w:sz w:val="20"/>
                            </w:rPr>
                            <w:t>at</w:t>
                          </w:r>
                          <w:r>
                            <w:rPr>
                              <w:color w:val="ADAAAA"/>
                              <w:spacing w:val="-4"/>
                              <w:sz w:val="20"/>
                            </w:rPr>
                            <w:t xml:space="preserve"> </w:t>
                          </w:r>
                          <w:r>
                            <w:rPr>
                              <w:color w:val="ADAAAA"/>
                              <w:sz w:val="20"/>
                            </w:rPr>
                            <w:t>IU</w:t>
                          </w:r>
                          <w:r>
                            <w:rPr>
                              <w:color w:val="ADAAAA"/>
                              <w:spacing w:val="-6"/>
                              <w:sz w:val="20"/>
                            </w:rPr>
                            <w:t xml:space="preserve"> </w:t>
                          </w:r>
                          <w:r>
                            <w:rPr>
                              <w:color w:val="ADAAAA"/>
                              <w:sz w:val="20"/>
                            </w:rPr>
                            <w:t>School</w:t>
                          </w:r>
                          <w:r>
                            <w:rPr>
                              <w:color w:val="ADAAAA"/>
                              <w:spacing w:val="-4"/>
                              <w:sz w:val="20"/>
                            </w:rPr>
                            <w:t xml:space="preserve"> </w:t>
                          </w:r>
                          <w:r>
                            <w:rPr>
                              <w:color w:val="ADAAAA"/>
                              <w:sz w:val="20"/>
                            </w:rPr>
                            <w:t>of</w:t>
                          </w:r>
                          <w:r>
                            <w:rPr>
                              <w:color w:val="ADAAAA"/>
                              <w:spacing w:val="-4"/>
                              <w:sz w:val="20"/>
                            </w:rPr>
                            <w:t xml:space="preserve"> </w:t>
                          </w:r>
                          <w:r>
                            <w:rPr>
                              <w:color w:val="ADAAAA"/>
                              <w:sz w:val="20"/>
                            </w:rPr>
                            <w:t>Liberal</w:t>
                          </w:r>
                          <w:r>
                            <w:rPr>
                              <w:color w:val="ADAAAA"/>
                              <w:spacing w:val="-2"/>
                              <w:sz w:val="20"/>
                            </w:rPr>
                            <w:t xml:space="preserve"> </w:t>
                          </w:r>
                          <w:r>
                            <w:rPr>
                              <w:color w:val="ADAAAA"/>
                              <w:spacing w:val="-4"/>
                              <w:sz w:val="20"/>
                            </w:rPr>
                            <w:t>Arts</w:t>
                          </w:r>
                        </w:p>
                      </w:txbxContent>
                    </wps:txbx>
                    <wps:bodyPr wrap="square" lIns="0" tIns="0" rIns="0" bIns="0" rtlCol="0">
                      <a:noAutofit/>
                    </wps:bodyPr>
                  </wps:wsp>
                </a:graphicData>
              </a:graphic>
            </wp:anchor>
          </w:drawing>
        </mc:Choice>
        <mc:Fallback>
          <w:pict>
            <v:shape w14:anchorId="0DE9B961" id="Textbox 4" o:spid="_x0000_s1027" type="#_x0000_t202" style="position:absolute;margin-left:63pt;margin-top:739.2pt;width:340.35pt;height:14.25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" filled="f" stroked="f">
              <v:textbox inset="0,0,0,0">
                <w:txbxContent>
                  <w:p w14:paraId="224BE951" w14:textId="77777777" w:rsidR="006D20F5" w:rsidRDefault="00000000">
                    <w:pPr>
                      <w:spacing w:before="20"/>
                      <w:ind w:left="20"/>
                      <w:rPr>
                        <w:sz w:val="20"/>
                      </w:rPr>
                    </w:pPr>
                    <w:r>
                      <w:rPr>
                        <w:color w:val="ADAAAA"/>
                        <w:sz w:val="20"/>
                      </w:rPr>
                      <w:t>Guide</w:t>
                    </w:r>
                    <w:r>
                      <w:rPr>
                        <w:color w:val="ADAAAA"/>
                        <w:spacing w:val="-4"/>
                        <w:sz w:val="20"/>
                      </w:rPr>
                      <w:t xml:space="preserve"> </w:t>
                    </w:r>
                    <w:r>
                      <w:rPr>
                        <w:color w:val="ADAAAA"/>
                        <w:sz w:val="20"/>
                      </w:rPr>
                      <w:t>to</w:t>
                    </w:r>
                    <w:r>
                      <w:rPr>
                        <w:color w:val="ADAAAA"/>
                        <w:spacing w:val="-3"/>
                        <w:sz w:val="20"/>
                      </w:rPr>
                      <w:t xml:space="preserve"> </w:t>
                    </w:r>
                    <w:r>
                      <w:rPr>
                        <w:color w:val="ADAAAA"/>
                        <w:sz w:val="20"/>
                      </w:rPr>
                      <w:t>Proposal</w:t>
                    </w:r>
                    <w:r>
                      <w:rPr>
                        <w:color w:val="ADAAAA"/>
                        <w:spacing w:val="-3"/>
                        <w:sz w:val="20"/>
                      </w:rPr>
                      <w:t xml:space="preserve"> </w:t>
                    </w:r>
                    <w:r>
                      <w:rPr>
                        <w:color w:val="ADAAAA"/>
                        <w:sz w:val="20"/>
                      </w:rPr>
                      <w:t>Development</w:t>
                    </w:r>
                    <w:r>
                      <w:rPr>
                        <w:color w:val="ADAAAA"/>
                        <w:spacing w:val="-4"/>
                        <w:sz w:val="20"/>
                      </w:rPr>
                      <w:t xml:space="preserve"> </w:t>
                    </w:r>
                    <w:r>
                      <w:rPr>
                        <w:color w:val="ADAAAA"/>
                        <w:sz w:val="20"/>
                      </w:rPr>
                      <w:t>and</w:t>
                    </w:r>
                    <w:r>
                      <w:rPr>
                        <w:color w:val="ADAAAA"/>
                        <w:spacing w:val="-2"/>
                        <w:sz w:val="20"/>
                      </w:rPr>
                      <w:t xml:space="preserve"> </w:t>
                    </w:r>
                    <w:r>
                      <w:rPr>
                        <w:color w:val="ADAAAA"/>
                        <w:sz w:val="20"/>
                      </w:rPr>
                      <w:t>Submission</w:t>
                    </w:r>
                    <w:r>
                      <w:rPr>
                        <w:color w:val="ADAAAA"/>
                        <w:spacing w:val="-3"/>
                        <w:sz w:val="20"/>
                      </w:rPr>
                      <w:t xml:space="preserve"> </w:t>
                    </w:r>
                    <w:r>
                      <w:rPr>
                        <w:color w:val="ADAAAA"/>
                        <w:sz w:val="20"/>
                      </w:rPr>
                      <w:t>Process</w:t>
                    </w:r>
                    <w:r>
                      <w:rPr>
                        <w:color w:val="ADAAAA"/>
                        <w:spacing w:val="-1"/>
                        <w:sz w:val="20"/>
                      </w:rPr>
                      <w:t xml:space="preserve"> </w:t>
                    </w:r>
                    <w:r>
                      <w:rPr>
                        <w:color w:val="ADAAAA"/>
                        <w:sz w:val="20"/>
                      </w:rPr>
                      <w:t>at</w:t>
                    </w:r>
                    <w:r>
                      <w:rPr>
                        <w:color w:val="ADAAAA"/>
                        <w:spacing w:val="-4"/>
                        <w:sz w:val="20"/>
                      </w:rPr>
                      <w:t xml:space="preserve"> </w:t>
                    </w:r>
                    <w:r>
                      <w:rPr>
                        <w:color w:val="ADAAAA"/>
                        <w:sz w:val="20"/>
                      </w:rPr>
                      <w:t>IU</w:t>
                    </w:r>
                    <w:r>
                      <w:rPr>
                        <w:color w:val="ADAAAA"/>
                        <w:spacing w:val="-6"/>
                        <w:sz w:val="20"/>
                      </w:rPr>
                      <w:t xml:space="preserve"> </w:t>
                    </w:r>
                    <w:r>
                      <w:rPr>
                        <w:color w:val="ADAAAA"/>
                        <w:sz w:val="20"/>
                      </w:rPr>
                      <w:t>School</w:t>
                    </w:r>
                    <w:r>
                      <w:rPr>
                        <w:color w:val="ADAAAA"/>
                        <w:spacing w:val="-4"/>
                        <w:sz w:val="20"/>
                      </w:rPr>
                      <w:t xml:space="preserve"> </w:t>
                    </w:r>
                    <w:r>
                      <w:rPr>
                        <w:color w:val="ADAAAA"/>
                        <w:sz w:val="20"/>
                      </w:rPr>
                      <w:t>of</w:t>
                    </w:r>
                    <w:r>
                      <w:rPr>
                        <w:color w:val="ADAAAA"/>
                        <w:spacing w:val="-4"/>
                        <w:sz w:val="20"/>
                      </w:rPr>
                      <w:t xml:space="preserve"> </w:t>
                    </w:r>
                    <w:r>
                      <w:rPr>
                        <w:color w:val="ADAAAA"/>
                        <w:sz w:val="20"/>
                      </w:rPr>
                      <w:t>Liberal</w:t>
                    </w:r>
                    <w:r>
                      <w:rPr>
                        <w:color w:val="ADAAAA"/>
                        <w:spacing w:val="-2"/>
                        <w:sz w:val="20"/>
                      </w:rPr>
                      <w:t xml:space="preserve"> </w:t>
                    </w:r>
                    <w:r>
                      <w:rPr>
                        <w:color w:val="ADAAAA"/>
                        <w:spacing w:val="-4"/>
                        <w:sz w:val="20"/>
                      </w:rPr>
                      <w:t>Arts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AFE9" w14:textId="77777777" w:rsidR="006D20F5" w:rsidRDefault="003007F0">
    <w:pPr>
      <w:pStyle w:val="BodyText"/>
      <w:spacing w:line="14" w:lineRule="auto"/>
      <w:ind w:left="0" w:right="0"/>
      <w:rPr>
        <w:sz w:val="20"/>
      </w:rPr>
    </w:pPr>
    <w:r>
      <w:rPr>
        <w:noProof/>
      </w:rPr>
      <mc:AlternateContent>
        <mc:Choice Requires="wps">
          <w:drawing>
            <wp:anchor distT="0" distB="0" distL="0" distR="0" simplePos="0" relativeHeight="487404032" behindDoc="1" locked="0" layoutInCell="1" allowOverlap="1" wp14:anchorId="00A1C46E" wp14:editId="58F972DF">
              <wp:simplePos x="0" y="0"/>
              <wp:positionH relativeFrom="page">
                <wp:posOffset>6752843</wp:posOffset>
              </wp:positionH>
              <wp:positionV relativeFrom="page">
                <wp:posOffset>9410717</wp:posOffset>
              </wp:positionV>
              <wp:extent cx="160020"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73221861" w14:textId="77777777" w:rsidR="006D20F5" w:rsidRDefault="003007F0">
                          <w:pPr>
                            <w:spacing w:before="2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00A1C46E" id="_x0000_t202" coordsize="21600,21600" o:spt="202" path="m,l,21600r21600,l21600,xe">
              <v:stroke joinstyle="miter"/>
              <v:path gradientshapeok="t" o:connecttype="rect"/>
            </v:shapetype>
            <v:shape id="Textbox 5" o:spid="_x0000_s1028" type="#_x0000_t202" style="position:absolute;margin-left:531.7pt;margin-top:741pt;width:12.6pt;height:15.45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" filled="f" stroked="f">
              <v:textbox inset="0,0,0,0">
                <w:txbxContent>
                  <w:p w14:paraId="73221861" w14:textId="77777777" w:rsidR="006D20F5" w:rsidRDefault="00000000">
                    <w:pPr>
                      <w:spacing w:before="2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74B8B6B7" wp14:editId="6D4690C0">
              <wp:simplePos x="0" y="0"/>
              <wp:positionH relativeFrom="page">
                <wp:posOffset>444817</wp:posOffset>
              </wp:positionH>
              <wp:positionV relativeFrom="page">
                <wp:posOffset>9435509</wp:posOffset>
              </wp:positionV>
              <wp:extent cx="432244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2445" cy="180975"/>
                      </a:xfrm>
                      <a:prstGeom prst="rect">
                        <a:avLst/>
                      </a:prstGeom>
                    </wps:spPr>
                    <wps:txbx>
                      <w:txbxContent>
                        <w:p w14:paraId="02FA28EC" w14:textId="77777777" w:rsidR="006D20F5" w:rsidRDefault="003007F0">
                          <w:pPr>
                            <w:spacing w:before="20"/>
                            <w:ind w:left="20"/>
                            <w:rPr>
                              <w:sz w:val="20"/>
                            </w:rPr>
                          </w:pPr>
                          <w:r>
                            <w:rPr>
                              <w:color w:val="ADAAAA"/>
                              <w:sz w:val="20"/>
                            </w:rPr>
                            <w:t>Guide</w:t>
                          </w:r>
                          <w:r>
                            <w:rPr>
                              <w:color w:val="ADAAAA"/>
                              <w:spacing w:val="-4"/>
                              <w:sz w:val="20"/>
                            </w:rPr>
                            <w:t xml:space="preserve"> </w:t>
                          </w:r>
                          <w:r>
                            <w:rPr>
                              <w:color w:val="ADAAAA"/>
                              <w:sz w:val="20"/>
                            </w:rPr>
                            <w:t>to</w:t>
                          </w:r>
                          <w:r>
                            <w:rPr>
                              <w:color w:val="ADAAAA"/>
                              <w:spacing w:val="-3"/>
                              <w:sz w:val="20"/>
                            </w:rPr>
                            <w:t xml:space="preserve"> </w:t>
                          </w:r>
                          <w:r>
                            <w:rPr>
                              <w:color w:val="ADAAAA"/>
                              <w:sz w:val="20"/>
                            </w:rPr>
                            <w:t>Proposal</w:t>
                          </w:r>
                          <w:r>
                            <w:rPr>
                              <w:color w:val="ADAAAA"/>
                              <w:spacing w:val="-3"/>
                              <w:sz w:val="20"/>
                            </w:rPr>
                            <w:t xml:space="preserve"> </w:t>
                          </w:r>
                          <w:r>
                            <w:rPr>
                              <w:color w:val="ADAAAA"/>
                              <w:sz w:val="20"/>
                            </w:rPr>
                            <w:t>Development</w:t>
                          </w:r>
                          <w:r>
                            <w:rPr>
                              <w:color w:val="ADAAAA"/>
                              <w:spacing w:val="-4"/>
                              <w:sz w:val="20"/>
                            </w:rPr>
                            <w:t xml:space="preserve"> </w:t>
                          </w:r>
                          <w:r>
                            <w:rPr>
                              <w:color w:val="ADAAAA"/>
                              <w:sz w:val="20"/>
                            </w:rPr>
                            <w:t>and</w:t>
                          </w:r>
                          <w:r>
                            <w:rPr>
                              <w:color w:val="ADAAAA"/>
                              <w:spacing w:val="-2"/>
                              <w:sz w:val="20"/>
                            </w:rPr>
                            <w:t xml:space="preserve"> </w:t>
                          </w:r>
                          <w:r>
                            <w:rPr>
                              <w:color w:val="ADAAAA"/>
                              <w:sz w:val="20"/>
                            </w:rPr>
                            <w:t>Submission</w:t>
                          </w:r>
                          <w:r>
                            <w:rPr>
                              <w:color w:val="ADAAAA"/>
                              <w:spacing w:val="-3"/>
                              <w:sz w:val="20"/>
                            </w:rPr>
                            <w:t xml:space="preserve"> </w:t>
                          </w:r>
                          <w:r>
                            <w:rPr>
                              <w:color w:val="ADAAAA"/>
                              <w:sz w:val="20"/>
                            </w:rPr>
                            <w:t>Process</w:t>
                          </w:r>
                          <w:r>
                            <w:rPr>
                              <w:color w:val="ADAAAA"/>
                              <w:spacing w:val="-1"/>
                              <w:sz w:val="20"/>
                            </w:rPr>
                            <w:t xml:space="preserve"> </w:t>
                          </w:r>
                          <w:r>
                            <w:rPr>
                              <w:color w:val="ADAAAA"/>
                              <w:sz w:val="20"/>
                            </w:rPr>
                            <w:t>at</w:t>
                          </w:r>
                          <w:r>
                            <w:rPr>
                              <w:color w:val="ADAAAA"/>
                              <w:spacing w:val="-4"/>
                              <w:sz w:val="20"/>
                            </w:rPr>
                            <w:t xml:space="preserve"> </w:t>
                          </w:r>
                          <w:r>
                            <w:rPr>
                              <w:color w:val="ADAAAA"/>
                              <w:sz w:val="20"/>
                            </w:rPr>
                            <w:t>IU</w:t>
                          </w:r>
                          <w:r>
                            <w:rPr>
                              <w:color w:val="ADAAAA"/>
                              <w:spacing w:val="-6"/>
                              <w:sz w:val="20"/>
                            </w:rPr>
                            <w:t xml:space="preserve"> </w:t>
                          </w:r>
                          <w:r>
                            <w:rPr>
                              <w:color w:val="ADAAAA"/>
                              <w:sz w:val="20"/>
                            </w:rPr>
                            <w:t>School</w:t>
                          </w:r>
                          <w:r>
                            <w:rPr>
                              <w:color w:val="ADAAAA"/>
                              <w:spacing w:val="-4"/>
                              <w:sz w:val="20"/>
                            </w:rPr>
                            <w:t xml:space="preserve"> </w:t>
                          </w:r>
                          <w:r>
                            <w:rPr>
                              <w:color w:val="ADAAAA"/>
                              <w:sz w:val="20"/>
                            </w:rPr>
                            <w:t>of</w:t>
                          </w:r>
                          <w:r>
                            <w:rPr>
                              <w:color w:val="ADAAAA"/>
                              <w:spacing w:val="-4"/>
                              <w:sz w:val="20"/>
                            </w:rPr>
                            <w:t xml:space="preserve"> </w:t>
                          </w:r>
                          <w:r>
                            <w:rPr>
                              <w:color w:val="ADAAAA"/>
                              <w:sz w:val="20"/>
                            </w:rPr>
                            <w:t>Liberal</w:t>
                          </w:r>
                          <w:r>
                            <w:rPr>
                              <w:color w:val="ADAAAA"/>
                              <w:spacing w:val="-2"/>
                              <w:sz w:val="20"/>
                            </w:rPr>
                            <w:t xml:space="preserve"> </w:t>
                          </w:r>
                          <w:r>
                            <w:rPr>
                              <w:color w:val="ADAAAA"/>
                              <w:spacing w:val="-4"/>
                              <w:sz w:val="20"/>
                            </w:rPr>
                            <w:t>Arts</w:t>
                          </w:r>
                        </w:p>
                      </w:txbxContent>
                    </wps:txbx>
                    <wps:bodyPr wrap="square" lIns="0" tIns="0" rIns="0" bIns="0" rtlCol="0">
                      <a:noAutofit/>
                    </wps:bodyPr>
                  </wps:wsp>
                </a:graphicData>
              </a:graphic>
            </wp:anchor>
          </w:drawing>
        </mc:Choice>
        <mc:Fallback>
          <w:pict>
            <v:shape w14:anchorId="74B8B6B7" id="Textbox 6" o:spid="_x0000_s1029" type="#_x0000_t202" style="position:absolute;margin-left:35pt;margin-top:742.95pt;width:340.35pt;height:14.25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" filled="f" stroked="f">
              <v:textbox inset="0,0,0,0">
                <w:txbxContent>
                  <w:p w14:paraId="02FA28EC" w14:textId="77777777" w:rsidR="006D20F5" w:rsidRDefault="00000000">
                    <w:pPr>
                      <w:spacing w:before="20"/>
                      <w:ind w:left="20"/>
                      <w:rPr>
                        <w:sz w:val="20"/>
                      </w:rPr>
                    </w:pPr>
                    <w:r>
                      <w:rPr>
                        <w:color w:val="ADAAAA"/>
                        <w:sz w:val="20"/>
                      </w:rPr>
                      <w:t>Guide</w:t>
                    </w:r>
                    <w:r>
                      <w:rPr>
                        <w:color w:val="ADAAAA"/>
                        <w:spacing w:val="-4"/>
                        <w:sz w:val="20"/>
                      </w:rPr>
                      <w:t xml:space="preserve"> </w:t>
                    </w:r>
                    <w:r>
                      <w:rPr>
                        <w:color w:val="ADAAAA"/>
                        <w:sz w:val="20"/>
                      </w:rPr>
                      <w:t>to</w:t>
                    </w:r>
                    <w:r>
                      <w:rPr>
                        <w:color w:val="ADAAAA"/>
                        <w:spacing w:val="-3"/>
                        <w:sz w:val="20"/>
                      </w:rPr>
                      <w:t xml:space="preserve"> </w:t>
                    </w:r>
                    <w:r>
                      <w:rPr>
                        <w:color w:val="ADAAAA"/>
                        <w:sz w:val="20"/>
                      </w:rPr>
                      <w:t>Proposal</w:t>
                    </w:r>
                    <w:r>
                      <w:rPr>
                        <w:color w:val="ADAAAA"/>
                        <w:spacing w:val="-3"/>
                        <w:sz w:val="20"/>
                      </w:rPr>
                      <w:t xml:space="preserve"> </w:t>
                    </w:r>
                    <w:r>
                      <w:rPr>
                        <w:color w:val="ADAAAA"/>
                        <w:sz w:val="20"/>
                      </w:rPr>
                      <w:t>Development</w:t>
                    </w:r>
                    <w:r>
                      <w:rPr>
                        <w:color w:val="ADAAAA"/>
                        <w:spacing w:val="-4"/>
                        <w:sz w:val="20"/>
                      </w:rPr>
                      <w:t xml:space="preserve"> </w:t>
                    </w:r>
                    <w:r>
                      <w:rPr>
                        <w:color w:val="ADAAAA"/>
                        <w:sz w:val="20"/>
                      </w:rPr>
                      <w:t>and</w:t>
                    </w:r>
                    <w:r>
                      <w:rPr>
                        <w:color w:val="ADAAAA"/>
                        <w:spacing w:val="-2"/>
                        <w:sz w:val="20"/>
                      </w:rPr>
                      <w:t xml:space="preserve"> </w:t>
                    </w:r>
                    <w:r>
                      <w:rPr>
                        <w:color w:val="ADAAAA"/>
                        <w:sz w:val="20"/>
                      </w:rPr>
                      <w:t>Submission</w:t>
                    </w:r>
                    <w:r>
                      <w:rPr>
                        <w:color w:val="ADAAAA"/>
                        <w:spacing w:val="-3"/>
                        <w:sz w:val="20"/>
                      </w:rPr>
                      <w:t xml:space="preserve"> </w:t>
                    </w:r>
                    <w:r>
                      <w:rPr>
                        <w:color w:val="ADAAAA"/>
                        <w:sz w:val="20"/>
                      </w:rPr>
                      <w:t>Process</w:t>
                    </w:r>
                    <w:r>
                      <w:rPr>
                        <w:color w:val="ADAAAA"/>
                        <w:spacing w:val="-1"/>
                        <w:sz w:val="20"/>
                      </w:rPr>
                      <w:t xml:space="preserve"> </w:t>
                    </w:r>
                    <w:r>
                      <w:rPr>
                        <w:color w:val="ADAAAA"/>
                        <w:sz w:val="20"/>
                      </w:rPr>
                      <w:t>at</w:t>
                    </w:r>
                    <w:r>
                      <w:rPr>
                        <w:color w:val="ADAAAA"/>
                        <w:spacing w:val="-4"/>
                        <w:sz w:val="20"/>
                      </w:rPr>
                      <w:t xml:space="preserve"> </w:t>
                    </w:r>
                    <w:r>
                      <w:rPr>
                        <w:color w:val="ADAAAA"/>
                        <w:sz w:val="20"/>
                      </w:rPr>
                      <w:t>IU</w:t>
                    </w:r>
                    <w:r>
                      <w:rPr>
                        <w:color w:val="ADAAAA"/>
                        <w:spacing w:val="-6"/>
                        <w:sz w:val="20"/>
                      </w:rPr>
                      <w:t xml:space="preserve"> </w:t>
                    </w:r>
                    <w:r>
                      <w:rPr>
                        <w:color w:val="ADAAAA"/>
                        <w:sz w:val="20"/>
                      </w:rPr>
                      <w:t>School</w:t>
                    </w:r>
                    <w:r>
                      <w:rPr>
                        <w:color w:val="ADAAAA"/>
                        <w:spacing w:val="-4"/>
                        <w:sz w:val="20"/>
                      </w:rPr>
                      <w:t xml:space="preserve"> </w:t>
                    </w:r>
                    <w:r>
                      <w:rPr>
                        <w:color w:val="ADAAAA"/>
                        <w:sz w:val="20"/>
                      </w:rPr>
                      <w:t>of</w:t>
                    </w:r>
                    <w:r>
                      <w:rPr>
                        <w:color w:val="ADAAAA"/>
                        <w:spacing w:val="-4"/>
                        <w:sz w:val="20"/>
                      </w:rPr>
                      <w:t xml:space="preserve"> </w:t>
                    </w:r>
                    <w:r>
                      <w:rPr>
                        <w:color w:val="ADAAAA"/>
                        <w:sz w:val="20"/>
                      </w:rPr>
                      <w:t>Liberal</w:t>
                    </w:r>
                    <w:r>
                      <w:rPr>
                        <w:color w:val="ADAAAA"/>
                        <w:spacing w:val="-2"/>
                        <w:sz w:val="20"/>
                      </w:rPr>
                      <w:t xml:space="preserve"> </w:t>
                    </w:r>
                    <w:r>
                      <w:rPr>
                        <w:color w:val="ADAAAA"/>
                        <w:spacing w:val="-4"/>
                        <w:sz w:val="20"/>
                      </w:rPr>
                      <w:t>Arts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4BC5" w14:textId="77777777" w:rsidR="0047095D" w:rsidRDefault="0047095D">
      <w:r>
        <w:separator/>
      </w:r>
    </w:p>
  </w:footnote>
  <w:footnote w:type="continuationSeparator" w:id="0">
    <w:p w14:paraId="227764D9" w14:textId="77777777" w:rsidR="0047095D" w:rsidRDefault="00470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66C0"/>
    <w:multiLevelType w:val="hybridMultilevel"/>
    <w:tmpl w:val="58481C04"/>
    <w:lvl w:ilvl="0" w:tplc="18A03AF2">
      <w:start w:val="1"/>
      <w:numFmt w:val="decimal"/>
      <w:lvlText w:val="%1."/>
      <w:lvlJc w:val="left"/>
      <w:pPr>
        <w:ind w:left="660" w:hanging="255"/>
        <w:jc w:val="left"/>
      </w:pPr>
      <w:rPr>
        <w:rFonts w:ascii="Calibri" w:eastAsia="Calibri" w:hAnsi="Calibri" w:cs="Calibri" w:hint="default"/>
        <w:b w:val="0"/>
        <w:bCs w:val="0"/>
        <w:i w:val="0"/>
        <w:iCs w:val="0"/>
        <w:spacing w:val="-2"/>
        <w:w w:val="100"/>
        <w:sz w:val="26"/>
        <w:szCs w:val="26"/>
        <w:lang w:val="en-US" w:eastAsia="en-US" w:bidi="ar-SA"/>
      </w:rPr>
    </w:lvl>
    <w:lvl w:ilvl="1" w:tplc="D4C62A22">
      <w:numFmt w:val="bullet"/>
      <w:lvlText w:val="•"/>
      <w:lvlJc w:val="left"/>
      <w:pPr>
        <w:ind w:left="1690" w:hanging="255"/>
      </w:pPr>
      <w:rPr>
        <w:rFonts w:hint="default"/>
        <w:lang w:val="en-US" w:eastAsia="en-US" w:bidi="ar-SA"/>
      </w:rPr>
    </w:lvl>
    <w:lvl w:ilvl="2" w:tplc="A4829E5A">
      <w:numFmt w:val="bullet"/>
      <w:lvlText w:val="•"/>
      <w:lvlJc w:val="left"/>
      <w:pPr>
        <w:ind w:left="2720" w:hanging="255"/>
      </w:pPr>
      <w:rPr>
        <w:rFonts w:hint="default"/>
        <w:lang w:val="en-US" w:eastAsia="en-US" w:bidi="ar-SA"/>
      </w:rPr>
    </w:lvl>
    <w:lvl w:ilvl="3" w:tplc="6D945BEA">
      <w:numFmt w:val="bullet"/>
      <w:lvlText w:val="•"/>
      <w:lvlJc w:val="left"/>
      <w:pPr>
        <w:ind w:left="3750" w:hanging="255"/>
      </w:pPr>
      <w:rPr>
        <w:rFonts w:hint="default"/>
        <w:lang w:val="en-US" w:eastAsia="en-US" w:bidi="ar-SA"/>
      </w:rPr>
    </w:lvl>
    <w:lvl w:ilvl="4" w:tplc="973410E2">
      <w:numFmt w:val="bullet"/>
      <w:lvlText w:val="•"/>
      <w:lvlJc w:val="left"/>
      <w:pPr>
        <w:ind w:left="4780" w:hanging="255"/>
      </w:pPr>
      <w:rPr>
        <w:rFonts w:hint="default"/>
        <w:lang w:val="en-US" w:eastAsia="en-US" w:bidi="ar-SA"/>
      </w:rPr>
    </w:lvl>
    <w:lvl w:ilvl="5" w:tplc="352406AA">
      <w:numFmt w:val="bullet"/>
      <w:lvlText w:val="•"/>
      <w:lvlJc w:val="left"/>
      <w:pPr>
        <w:ind w:left="5810" w:hanging="255"/>
      </w:pPr>
      <w:rPr>
        <w:rFonts w:hint="default"/>
        <w:lang w:val="en-US" w:eastAsia="en-US" w:bidi="ar-SA"/>
      </w:rPr>
    </w:lvl>
    <w:lvl w:ilvl="6" w:tplc="152481BC">
      <w:numFmt w:val="bullet"/>
      <w:lvlText w:val="•"/>
      <w:lvlJc w:val="left"/>
      <w:pPr>
        <w:ind w:left="6840" w:hanging="255"/>
      </w:pPr>
      <w:rPr>
        <w:rFonts w:hint="default"/>
        <w:lang w:val="en-US" w:eastAsia="en-US" w:bidi="ar-SA"/>
      </w:rPr>
    </w:lvl>
    <w:lvl w:ilvl="7" w:tplc="8E6EBEDC">
      <w:numFmt w:val="bullet"/>
      <w:lvlText w:val="•"/>
      <w:lvlJc w:val="left"/>
      <w:pPr>
        <w:ind w:left="7870" w:hanging="255"/>
      </w:pPr>
      <w:rPr>
        <w:rFonts w:hint="default"/>
        <w:lang w:val="en-US" w:eastAsia="en-US" w:bidi="ar-SA"/>
      </w:rPr>
    </w:lvl>
    <w:lvl w:ilvl="8" w:tplc="B25ABF76">
      <w:numFmt w:val="bullet"/>
      <w:lvlText w:val="•"/>
      <w:lvlJc w:val="left"/>
      <w:pPr>
        <w:ind w:left="8900" w:hanging="255"/>
      </w:pPr>
      <w:rPr>
        <w:rFonts w:hint="default"/>
        <w:lang w:val="en-US" w:eastAsia="en-US" w:bidi="ar-SA"/>
      </w:rPr>
    </w:lvl>
  </w:abstractNum>
  <w:num w:numId="1" w16cid:durableId="39173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F5"/>
    <w:rsid w:val="00026859"/>
    <w:rsid w:val="000974D0"/>
    <w:rsid w:val="00110C3C"/>
    <w:rsid w:val="00126265"/>
    <w:rsid w:val="00294864"/>
    <w:rsid w:val="003007F0"/>
    <w:rsid w:val="003949DD"/>
    <w:rsid w:val="00415245"/>
    <w:rsid w:val="0047095D"/>
    <w:rsid w:val="00601933"/>
    <w:rsid w:val="006D20F5"/>
    <w:rsid w:val="007371A7"/>
    <w:rsid w:val="0074714F"/>
    <w:rsid w:val="007F43CE"/>
    <w:rsid w:val="00843AB2"/>
    <w:rsid w:val="008B4FBD"/>
    <w:rsid w:val="00960684"/>
    <w:rsid w:val="009B4827"/>
    <w:rsid w:val="009E50C5"/>
    <w:rsid w:val="009F259B"/>
    <w:rsid w:val="00BA2649"/>
    <w:rsid w:val="00C210FB"/>
    <w:rsid w:val="00CC3219"/>
    <w:rsid w:val="00D40C99"/>
    <w:rsid w:val="00F3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ACAE"/>
  <w15:docId w15:val="{1F03BA67-C28A-4E14-9FF2-4D318DEC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1"/>
      <w:ind w:left="660"/>
      <w:outlineLvl w:val="0"/>
    </w:pPr>
    <w:rPr>
      <w:b/>
      <w:bCs/>
      <w:sz w:val="32"/>
      <w:szCs w:val="32"/>
    </w:rPr>
  </w:style>
  <w:style w:type="paragraph" w:styleId="Heading2">
    <w:name w:val="heading 2"/>
    <w:basedOn w:val="Normal"/>
    <w:uiPriority w:val="9"/>
    <w:unhideWhenUsed/>
    <w:qFormat/>
    <w:pPr>
      <w:spacing w:before="102"/>
      <w:ind w:left="6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right="607"/>
    </w:pPr>
    <w:rPr>
      <w:sz w:val="24"/>
      <w:szCs w:val="24"/>
    </w:rPr>
  </w:style>
  <w:style w:type="paragraph" w:styleId="Title">
    <w:name w:val="Title"/>
    <w:basedOn w:val="Normal"/>
    <w:uiPriority w:val="10"/>
    <w:qFormat/>
    <w:pPr>
      <w:spacing w:before="277"/>
      <w:ind w:left="1348" w:right="1304"/>
      <w:jc w:val="center"/>
    </w:pPr>
    <w:rPr>
      <w:b/>
      <w:bCs/>
      <w:sz w:val="44"/>
      <w:szCs w:val="44"/>
    </w:rPr>
  </w:style>
  <w:style w:type="paragraph" w:styleId="ListParagraph">
    <w:name w:val="List Paragraph"/>
    <w:basedOn w:val="Normal"/>
    <w:uiPriority w:val="1"/>
    <w:qFormat/>
    <w:pPr>
      <w:spacing w:before="101"/>
      <w:ind w:left="660" w:right="777"/>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0974D0"/>
    <w:pPr>
      <w:widowControl/>
      <w:autoSpaceDE/>
      <w:autoSpaceDN/>
    </w:pPr>
    <w:rPr>
      <w:rFonts w:ascii="Calibri" w:eastAsia="Calibri" w:hAnsi="Calibri" w:cs="Calibri"/>
    </w:rPr>
  </w:style>
  <w:style w:type="character" w:styleId="Hyperlink">
    <w:name w:val="Hyperlink"/>
    <w:basedOn w:val="DefaultParagraphFont"/>
    <w:uiPriority w:val="99"/>
    <w:unhideWhenUsed/>
    <w:rsid w:val="00F31AB5"/>
    <w:rPr>
      <w:color w:val="0000FF"/>
      <w:u w:val="single"/>
    </w:rPr>
  </w:style>
  <w:style w:type="character" w:styleId="UnresolvedMention">
    <w:name w:val="Unresolved Mention"/>
    <w:basedOn w:val="DefaultParagraphFont"/>
    <w:uiPriority w:val="99"/>
    <w:semiHidden/>
    <w:unhideWhenUsed/>
    <w:rsid w:val="00CC3219"/>
    <w:rPr>
      <w:color w:val="605E5C"/>
      <w:shd w:val="clear" w:color="auto" w:fill="E1DFDD"/>
    </w:rPr>
  </w:style>
  <w:style w:type="character" w:styleId="FollowedHyperlink">
    <w:name w:val="FollowedHyperlink"/>
    <w:basedOn w:val="DefaultParagraphFont"/>
    <w:uiPriority w:val="99"/>
    <w:semiHidden/>
    <w:unhideWhenUsed/>
    <w:rsid w:val="00843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earch.iu.edu/limited_sub.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search.iu.edu/limited_sub.shtml" TargetMode="External"/><Relationship Id="rId17" Type="http://schemas.openxmlformats.org/officeDocument/2006/relationships/image" Target="media/image4.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u.edu/funding-proposals/proposals/index.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research.iu.edu/funding-proposals/proposals/budgets/rat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search.iu.edu/limited_su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5FD4-13AB-42F4-A951-E7130E7C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Genevieve Erin Stotler</dc:creator>
  <cp:lastModifiedBy>Good, Loretta R.</cp:lastModifiedBy>
  <cp:revision>21</cp:revision>
  <dcterms:created xsi:type="dcterms:W3CDTF">2024-06-28T17:53:00Z</dcterms:created>
  <dcterms:modified xsi:type="dcterms:W3CDTF">2024-06-28T19:51:00Z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vt:lpwstr>
  </property>
  <property fmtid="{D5CDD505-2E9C-101B-9397-08002B2CF9AE}" pid="4" name="LastSaved">
    <vt:filetime>2023-12-21T00:00:00Z</vt:filetime>
  </property>
</Properties>
</file>